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39" w:rsidRPr="00C7156B" w:rsidRDefault="00C05D39" w:rsidP="00C05D39">
      <w:pPr>
        <w:pStyle w:val="Heading1"/>
        <w:ind w:left="450"/>
        <w:rPr>
          <w:rFonts w:ascii="Times New Roman" w:hAnsi="Times New Roman"/>
          <w:b/>
          <w:sz w:val="24"/>
        </w:rPr>
      </w:pPr>
      <w:r w:rsidRPr="00C7156B">
        <w:rPr>
          <w:sz w:val="24"/>
        </w:rPr>
        <w:tab/>
      </w:r>
      <w:r w:rsidRPr="00C7156B">
        <w:rPr>
          <w:sz w:val="24"/>
        </w:rPr>
        <w:tab/>
      </w:r>
      <w:r w:rsidRPr="00C7156B">
        <w:rPr>
          <w:sz w:val="24"/>
        </w:rPr>
        <w:tab/>
      </w:r>
      <w:r w:rsidRPr="00C7156B">
        <w:rPr>
          <w:sz w:val="24"/>
        </w:rPr>
        <w:tab/>
      </w:r>
      <w:r w:rsidRPr="00C7156B">
        <w:rPr>
          <w:rFonts w:ascii="Times New Roman" w:hAnsi="Times New Roman"/>
          <w:b/>
        </w:rPr>
        <w:t>Subsidiary Course Agreement / Syllabus</w:t>
      </w:r>
    </w:p>
    <w:p w:rsidR="00C05D39" w:rsidRPr="005E3D09" w:rsidRDefault="00C05D39" w:rsidP="00C05D39">
      <w:pPr>
        <w:spacing w:line="480" w:lineRule="atLeast"/>
        <w:ind w:left="450" w:hanging="360"/>
        <w:rPr>
          <w:rFonts w:ascii="Times New Roman" w:hAnsi="Times New Roman"/>
          <w:b/>
          <w:sz w:val="28"/>
          <w:u w:val="single"/>
        </w:rPr>
      </w:pPr>
      <w:r w:rsidRPr="005E3D09">
        <w:rPr>
          <w:rFonts w:ascii="Times New Roman" w:hAnsi="Times New Roman"/>
          <w:b/>
        </w:rPr>
        <w:t>Course:</w:t>
      </w:r>
      <w:r>
        <w:rPr>
          <w:rFonts w:ascii="Times New Roman" w:hAnsi="Times New Roman"/>
          <w:b/>
        </w:rPr>
        <w:t xml:space="preserve">   </w:t>
      </w:r>
      <w:r w:rsidRPr="005E3D09">
        <w:rPr>
          <w:rFonts w:ascii="Times New Roman" w:hAnsi="Times New Roman"/>
          <w:b/>
          <w:sz w:val="36"/>
          <w:u w:val="single"/>
        </w:rPr>
        <w:t xml:space="preserve">  </w:t>
      </w:r>
      <w:r>
        <w:rPr>
          <w:rFonts w:ascii="Times New Roman" w:hAnsi="Times New Roman"/>
          <w:b/>
          <w:szCs w:val="24"/>
          <w:u w:val="single"/>
        </w:rPr>
        <w:t>Art History</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 w:val="28"/>
        </w:rPr>
        <w:tab/>
      </w:r>
      <w:r w:rsidRPr="005E3D09">
        <w:rPr>
          <w:rFonts w:ascii="Times New Roman" w:hAnsi="Times New Roman"/>
          <w:b/>
          <w:sz w:val="28"/>
        </w:rPr>
        <w:tab/>
      </w:r>
      <w:r w:rsidRPr="005E3D09">
        <w:rPr>
          <w:rFonts w:ascii="Times New Roman" w:hAnsi="Times New Roman"/>
          <w:b/>
        </w:rPr>
        <w:t>Number:</w:t>
      </w:r>
      <w:r w:rsidRPr="005E3D09">
        <w:rPr>
          <w:rFonts w:ascii="Times New Roman" w:hAnsi="Times New Roman"/>
          <w:b/>
          <w:u w:val="single"/>
        </w:rPr>
        <w:t xml:space="preserve"> </w:t>
      </w:r>
      <w:r>
        <w:rPr>
          <w:rFonts w:ascii="Times New Roman" w:hAnsi="Times New Roman"/>
          <w:b/>
          <w:sz w:val="28"/>
          <w:u w:val="single"/>
        </w:rPr>
        <w:t xml:space="preserve">  0291-0292__</w:t>
      </w:r>
    </w:p>
    <w:p w:rsidR="00C05D39" w:rsidRPr="005E3D09" w:rsidRDefault="00C05D39" w:rsidP="00C05D39">
      <w:pPr>
        <w:spacing w:line="480" w:lineRule="atLeast"/>
        <w:ind w:left="450" w:hanging="360"/>
        <w:rPr>
          <w:rFonts w:ascii="Times New Roman" w:hAnsi="Times New Roman"/>
          <w:b/>
          <w:sz w:val="28"/>
          <w:u w:val="single"/>
        </w:rPr>
      </w:pPr>
      <w:r w:rsidRPr="005E3D09">
        <w:rPr>
          <w:rFonts w:ascii="Times New Roman" w:hAnsi="Times New Roman"/>
          <w:b/>
        </w:rPr>
        <w:t>Subject Teacher:</w:t>
      </w:r>
      <w:r w:rsidRPr="005E3D09">
        <w:rPr>
          <w:rFonts w:ascii="Times New Roman" w:hAnsi="Times New Roman"/>
          <w:b/>
          <w:sz w:val="36"/>
          <w:u w:val="single"/>
        </w:rPr>
        <w:tab/>
      </w:r>
      <w:r w:rsidRPr="005E3D09">
        <w:rPr>
          <w:rFonts w:ascii="Times New Roman" w:hAnsi="Times New Roman"/>
          <w:b/>
          <w:u w:val="single"/>
        </w:rPr>
        <w:t>Dr.  Kris Rodenberg</w:t>
      </w:r>
      <w:r w:rsidRPr="005E3D09">
        <w:rPr>
          <w:rFonts w:ascii="Times New Roman" w:hAnsi="Times New Roman"/>
          <w:b/>
          <w:u w:val="single"/>
        </w:rPr>
        <w:tab/>
        <w:t xml:space="preserve">  </w:t>
      </w:r>
      <w:r>
        <w:rPr>
          <w:rFonts w:ascii="Times New Roman" w:hAnsi="Times New Roman"/>
          <w:b/>
          <w:u w:val="single"/>
        </w:rPr>
        <w:t xml:space="preserve">  </w:t>
      </w:r>
      <w:r w:rsidRPr="005E3D09">
        <w:rPr>
          <w:rFonts w:ascii="Times New Roman" w:hAnsi="Times New Roman"/>
          <w:b/>
          <w:u w:val="single"/>
        </w:rPr>
        <w:t xml:space="preserve">       </w:t>
      </w:r>
      <w:r w:rsidRPr="005E3D09">
        <w:rPr>
          <w:rFonts w:ascii="Times New Roman" w:hAnsi="Times New Roman"/>
          <w:b/>
          <w:sz w:val="28"/>
          <w:u w:val="single"/>
        </w:rPr>
        <w:t xml:space="preserve"> </w:t>
      </w:r>
      <w:r w:rsidRPr="005E3D09">
        <w:rPr>
          <w:rFonts w:ascii="Times New Roman" w:hAnsi="Times New Roman"/>
          <w:b/>
        </w:rPr>
        <w:t xml:space="preserve">  </w:t>
      </w:r>
      <w:r w:rsidRPr="005E3D09">
        <w:rPr>
          <w:rFonts w:ascii="Times New Roman" w:hAnsi="Times New Roman"/>
          <w:b/>
        </w:rPr>
        <w:tab/>
      </w:r>
      <w:r w:rsidRPr="005E3D09">
        <w:rPr>
          <w:rFonts w:ascii="Times New Roman" w:hAnsi="Times New Roman"/>
          <w:b/>
        </w:rPr>
        <w:tab/>
        <w:t xml:space="preserve">Email: </w:t>
      </w:r>
      <w:r w:rsidRPr="005E3D09">
        <w:rPr>
          <w:rFonts w:ascii="Times New Roman" w:hAnsi="Times New Roman"/>
          <w:b/>
          <w:u w:val="single"/>
        </w:rPr>
        <w:t>krodenberg@sandi.net</w:t>
      </w:r>
      <w:r w:rsidRPr="005E3D09">
        <w:rPr>
          <w:rFonts w:ascii="Times New Roman" w:hAnsi="Times New Roman"/>
          <w:b/>
          <w:sz w:val="28"/>
          <w:u w:val="single"/>
        </w:rPr>
        <w:t xml:space="preserve">   </w:t>
      </w:r>
    </w:p>
    <w:p w:rsidR="001548C4" w:rsidRDefault="001548C4" w:rsidP="00C05D39">
      <w:pPr>
        <w:ind w:right="-360"/>
        <w:rPr>
          <w:rFonts w:ascii="Times New Roman" w:hAnsi="Times New Roman"/>
          <w:b/>
        </w:rPr>
      </w:pPr>
    </w:p>
    <w:p w:rsidR="00C05D39" w:rsidRPr="00E80B80" w:rsidRDefault="00C05D39" w:rsidP="00C05D39">
      <w:pPr>
        <w:ind w:right="-360"/>
        <w:rPr>
          <w:rFonts w:ascii="Times New Roman" w:hAnsi="Times New Roman"/>
          <w:b/>
        </w:rPr>
      </w:pPr>
      <w:r w:rsidRPr="00E80B80">
        <w:rPr>
          <w:rFonts w:ascii="Times New Roman" w:hAnsi="Times New Roman"/>
          <w:b/>
        </w:rPr>
        <w:t>Course Description</w:t>
      </w:r>
    </w:p>
    <w:p w:rsidR="00C05D39" w:rsidRPr="00E80B80" w:rsidRDefault="00C05D39" w:rsidP="00C05D39">
      <w:pPr>
        <w:autoSpaceDE w:val="0"/>
        <w:autoSpaceDN w:val="0"/>
        <w:adjustRightInd w:val="0"/>
        <w:ind w:right="-360" w:firstLine="360"/>
        <w:rPr>
          <w:rFonts w:ascii="Times New Roman" w:hAnsi="Times New Roman"/>
        </w:rPr>
      </w:pPr>
      <w:r w:rsidRPr="00E80B80">
        <w:rPr>
          <w:rFonts w:ascii="Times New Roman" w:hAnsi="Times New Roman"/>
        </w:rPr>
        <w:t>The content of this curriculum supports students in becoming skilled in critical analysis of major forms of artistic expression including architecture, painting, and sculpture, as a reflection of its historical and sociocultural context. The functions and effects of works of art are also emphasized. This course provides opportunities for students to apply their knowledge of history, geography, politics, religion, languages, literature, and the visual arts as they learn who created what, when, and (most importantly) why they did so.</w:t>
      </w:r>
    </w:p>
    <w:p w:rsidR="00C05D39" w:rsidRPr="00E80B80" w:rsidRDefault="004C3961" w:rsidP="00C05D39">
      <w:pPr>
        <w:ind w:firstLine="360"/>
        <w:rPr>
          <w:rFonts w:ascii="Times New Roman" w:hAnsi="Times New Roman"/>
          <w:bCs/>
        </w:rPr>
      </w:pPr>
      <w:r>
        <w:rPr>
          <w:rFonts w:ascii="Times New Roman" w:hAnsi="Times New Roman"/>
          <w:bCs/>
        </w:rPr>
        <w:t>Throughout the course, students will develop perceptual skills and analyze art elements and principles (CDE Standards 1.1 – 1.6). They will also analyze historical and cultural contexts (3.1 – 3.4), and assess a variety of art works to make informed judgments (4.1 – 4.5)</w:t>
      </w:r>
      <w:r w:rsidR="00C05D39" w:rsidRPr="00E80B80">
        <w:rPr>
          <w:rFonts w:ascii="Times New Roman" w:hAnsi="Times New Roman"/>
          <w:bCs/>
        </w:rPr>
        <w:t xml:space="preserve">. </w:t>
      </w:r>
    </w:p>
    <w:p w:rsidR="00C05D39" w:rsidRPr="00760683" w:rsidRDefault="00C05D39" w:rsidP="00C05D39">
      <w:pPr>
        <w:ind w:left="360" w:hanging="360"/>
        <w:rPr>
          <w:rFonts w:ascii="Times New Roman" w:hAnsi="Times New Roman"/>
          <w:b/>
          <w:sz w:val="16"/>
          <w:szCs w:val="16"/>
        </w:rPr>
      </w:pPr>
    </w:p>
    <w:p w:rsidR="00C05D39" w:rsidRPr="00C7156B" w:rsidRDefault="00C05D39" w:rsidP="00C05D39">
      <w:pPr>
        <w:ind w:left="360" w:hanging="360"/>
        <w:rPr>
          <w:rFonts w:ascii="Times New Roman" w:hAnsi="Times New Roman"/>
        </w:rPr>
      </w:pPr>
      <w:r>
        <w:rPr>
          <w:rFonts w:ascii="Times New Roman" w:hAnsi="Times New Roman"/>
          <w:b/>
        </w:rPr>
        <w:t xml:space="preserve"> </w:t>
      </w:r>
      <w:r w:rsidRPr="00C7156B">
        <w:rPr>
          <w:rFonts w:ascii="Times New Roman" w:hAnsi="Times New Roman"/>
          <w:b/>
        </w:rPr>
        <w:t>Directions:</w:t>
      </w:r>
      <w:r w:rsidRPr="00C7156B">
        <w:rPr>
          <w:rFonts w:ascii="Times New Roman" w:hAnsi="Times New Roman"/>
        </w:rPr>
        <w:t xml:space="preserve"> </w:t>
      </w:r>
    </w:p>
    <w:p w:rsidR="00C05D39" w:rsidRDefault="00C05D39" w:rsidP="00C05D39">
      <w:pPr>
        <w:ind w:left="450" w:right="180"/>
        <w:rPr>
          <w:rFonts w:ascii="Times New Roman" w:hAnsi="Times New Roman"/>
          <w:sz w:val="22"/>
          <w:szCs w:val="22"/>
        </w:rPr>
      </w:pPr>
      <w:r w:rsidRPr="005E3D09">
        <w:rPr>
          <w:rFonts w:ascii="Times New Roman" w:hAnsi="Times New Roman"/>
          <w:sz w:val="22"/>
          <w:szCs w:val="22"/>
        </w:rPr>
        <w:t xml:space="preserve">Submit course work to </w:t>
      </w:r>
      <w:r w:rsidR="00DA3BAB">
        <w:rPr>
          <w:rFonts w:ascii="Times New Roman" w:hAnsi="Times New Roman"/>
          <w:sz w:val="22"/>
          <w:szCs w:val="22"/>
        </w:rPr>
        <w:t>the course instructor</w:t>
      </w:r>
      <w:r w:rsidRPr="005E3D09">
        <w:rPr>
          <w:rFonts w:ascii="Times New Roman" w:hAnsi="Times New Roman"/>
          <w:sz w:val="22"/>
          <w:szCs w:val="22"/>
        </w:rPr>
        <w:t xml:space="preserve"> </w:t>
      </w:r>
      <w:r w:rsidRPr="005E3D09">
        <w:rPr>
          <w:rFonts w:ascii="Times New Roman" w:hAnsi="Times New Roman"/>
          <w:sz w:val="22"/>
          <w:szCs w:val="22"/>
          <w:u w:val="single"/>
        </w:rPr>
        <w:t>on or before each monthly due date</w:t>
      </w:r>
      <w:r w:rsidRPr="005E3D09">
        <w:rPr>
          <w:rFonts w:ascii="Times New Roman" w:hAnsi="Times New Roman"/>
          <w:sz w:val="22"/>
          <w:szCs w:val="22"/>
        </w:rPr>
        <w:t xml:space="preserve">. </w:t>
      </w:r>
    </w:p>
    <w:p w:rsidR="00C05D39" w:rsidRPr="00C7156B" w:rsidRDefault="00C05D39" w:rsidP="00C05D39">
      <w:pPr>
        <w:ind w:left="450" w:right="180"/>
        <w:rPr>
          <w:rFonts w:ascii="Times New Roman" w:hAnsi="Times New Roman"/>
          <w:color w:val="0000FF"/>
          <w:sz w:val="16"/>
          <w:szCs w:val="16"/>
        </w:rPr>
      </w:pPr>
    </w:p>
    <w:p w:rsidR="00C05D39" w:rsidRPr="00C7156B" w:rsidRDefault="00DA3BAB" w:rsidP="00C05D39">
      <w:pPr>
        <w:ind w:left="360" w:hanging="360"/>
        <w:rPr>
          <w:rFonts w:ascii="Times New Roman" w:hAnsi="Times New Roman"/>
          <w:b/>
          <w:sz w:val="28"/>
        </w:rPr>
      </w:pPr>
      <w:r>
        <w:rPr>
          <w:rFonts w:ascii="Times New Roman" w:hAnsi="Times New Roman"/>
          <w:b/>
        </w:rPr>
        <w:t xml:space="preserve">  </w:t>
      </w:r>
      <w:r w:rsidR="00C05D39">
        <w:rPr>
          <w:rFonts w:ascii="Times New Roman" w:hAnsi="Times New Roman"/>
          <w:b/>
        </w:rPr>
        <w:t>Monthly Topics</w:t>
      </w:r>
      <w:r>
        <w:rPr>
          <w:rFonts w:ascii="Times New Roman" w:hAnsi="Times New Roman"/>
          <w:b/>
        </w:rPr>
        <w:t xml:space="preserve"> (see monthly assignment sheets for specific tasks)</w:t>
      </w:r>
      <w:r w:rsidR="00C05D39" w:rsidRPr="00C7156B">
        <w:rPr>
          <w:rFonts w:ascii="Times New Roman" w:hAnsi="Times New Roman"/>
          <w:b/>
        </w:rPr>
        <w:t>:</w:t>
      </w:r>
      <w:r w:rsidR="00C05D39" w:rsidRPr="00C7156B">
        <w:rPr>
          <w:rFonts w:ascii="Times New Roman" w:hAnsi="Times New Roman"/>
          <w:b/>
          <w:sz w:val="28"/>
        </w:rPr>
        <w:t xml:space="preserve">  </w:t>
      </w:r>
    </w:p>
    <w:p w:rsidR="00C05D39" w:rsidRPr="001548C4" w:rsidRDefault="00C05D39" w:rsidP="001548C4">
      <w:pPr>
        <w:spacing w:line="276" w:lineRule="auto"/>
        <w:ind w:left="450"/>
        <w:rPr>
          <w:rFonts w:ascii="Times New Roman" w:hAnsi="Times New Roman"/>
          <w:szCs w:val="24"/>
        </w:rPr>
      </w:pPr>
      <w:r w:rsidRPr="001548C4">
        <w:rPr>
          <w:rFonts w:ascii="Times New Roman" w:hAnsi="Times New Roman"/>
          <w:b/>
          <w:szCs w:val="24"/>
        </w:rPr>
        <w:t xml:space="preserve">Month 1: </w:t>
      </w:r>
      <w:r w:rsidRPr="001548C4">
        <w:rPr>
          <w:rFonts w:ascii="Times New Roman" w:hAnsi="Times New Roman"/>
          <w:b/>
          <w:szCs w:val="24"/>
        </w:rPr>
        <w:tab/>
      </w:r>
      <w:r w:rsidRPr="001548C4">
        <w:rPr>
          <w:rFonts w:ascii="Times New Roman" w:hAnsi="Times New Roman"/>
          <w:szCs w:val="24"/>
        </w:rPr>
        <w:t xml:space="preserve">Introduction: What is art? Art before history, Ancient </w:t>
      </w:r>
      <w:proofErr w:type="gramStart"/>
      <w:r w:rsidRPr="001548C4">
        <w:rPr>
          <w:rFonts w:ascii="Times New Roman" w:hAnsi="Times New Roman"/>
          <w:szCs w:val="24"/>
        </w:rPr>
        <w:t>Near</w:t>
      </w:r>
      <w:proofErr w:type="gramEnd"/>
      <w:r w:rsidRPr="001548C4">
        <w:rPr>
          <w:rFonts w:ascii="Times New Roman" w:hAnsi="Times New Roman"/>
          <w:szCs w:val="24"/>
        </w:rPr>
        <w:t xml:space="preserve"> East, </w:t>
      </w:r>
    </w:p>
    <w:p w:rsidR="00C05D39" w:rsidRPr="001548C4" w:rsidRDefault="001548C4" w:rsidP="001548C4">
      <w:pPr>
        <w:spacing w:line="276" w:lineRule="auto"/>
        <w:ind w:left="1890" w:firstLine="270"/>
        <w:rPr>
          <w:rFonts w:ascii="Times New Roman" w:hAnsi="Times New Roman"/>
          <w:b/>
          <w:szCs w:val="24"/>
        </w:rPr>
      </w:pPr>
      <w:r>
        <w:rPr>
          <w:rFonts w:ascii="Times New Roman" w:hAnsi="Times New Roman"/>
          <w:szCs w:val="24"/>
        </w:rPr>
        <w:t xml:space="preserve"> </w:t>
      </w:r>
      <w:r w:rsidR="00C05D39" w:rsidRPr="001548C4">
        <w:rPr>
          <w:rFonts w:ascii="Times New Roman" w:hAnsi="Times New Roman"/>
          <w:szCs w:val="24"/>
        </w:rPr>
        <w:t>&amp; Egypt under the pharaohs</w:t>
      </w:r>
      <w:r w:rsidR="00C05D39" w:rsidRPr="001548C4">
        <w:rPr>
          <w:rFonts w:ascii="Times New Roman" w:hAnsi="Times New Roman"/>
          <w:b/>
          <w:szCs w:val="24"/>
        </w:rPr>
        <w:tab/>
      </w:r>
      <w:r w:rsidR="00C05D39" w:rsidRPr="001548C4">
        <w:rPr>
          <w:rFonts w:ascii="Times New Roman" w:hAnsi="Times New Roman"/>
          <w:b/>
          <w:szCs w:val="24"/>
        </w:rPr>
        <w:tab/>
      </w:r>
    </w:p>
    <w:p w:rsidR="00C05D39" w:rsidRPr="001548C4" w:rsidRDefault="00C05D39" w:rsidP="001548C4">
      <w:pPr>
        <w:spacing w:line="276" w:lineRule="auto"/>
        <w:ind w:left="450"/>
        <w:rPr>
          <w:rFonts w:ascii="Times New Roman" w:hAnsi="Times New Roman"/>
          <w:b/>
          <w:szCs w:val="24"/>
        </w:rPr>
      </w:pPr>
      <w:r w:rsidRPr="001548C4">
        <w:rPr>
          <w:rFonts w:ascii="Times New Roman" w:hAnsi="Times New Roman"/>
          <w:b/>
          <w:szCs w:val="24"/>
        </w:rPr>
        <w:t xml:space="preserve">Month 2: </w:t>
      </w:r>
      <w:r w:rsidRPr="001548C4">
        <w:rPr>
          <w:rFonts w:ascii="Times New Roman" w:hAnsi="Times New Roman"/>
          <w:b/>
          <w:szCs w:val="24"/>
        </w:rPr>
        <w:tab/>
      </w:r>
      <w:r w:rsidR="00ED38BA" w:rsidRPr="001548C4">
        <w:rPr>
          <w:rFonts w:ascii="Times New Roman" w:hAnsi="Times New Roman"/>
          <w:szCs w:val="24"/>
        </w:rPr>
        <w:t xml:space="preserve">Ancient Greece </w:t>
      </w:r>
      <w:proofErr w:type="gramStart"/>
      <w:r w:rsidR="00ED38BA" w:rsidRPr="001548C4">
        <w:rPr>
          <w:rFonts w:ascii="Times New Roman" w:hAnsi="Times New Roman"/>
          <w:szCs w:val="24"/>
        </w:rPr>
        <w:t xml:space="preserve">&amp; </w:t>
      </w:r>
      <w:r w:rsidRPr="001548C4">
        <w:rPr>
          <w:rFonts w:ascii="Times New Roman" w:hAnsi="Times New Roman"/>
          <w:szCs w:val="24"/>
        </w:rPr>
        <w:t xml:space="preserve"> Roman</w:t>
      </w:r>
      <w:proofErr w:type="gramEnd"/>
      <w:r w:rsidRPr="001548C4">
        <w:rPr>
          <w:rFonts w:ascii="Times New Roman" w:hAnsi="Times New Roman"/>
          <w:szCs w:val="24"/>
        </w:rPr>
        <w:t xml:space="preserve"> Empire</w:t>
      </w:r>
    </w:p>
    <w:p w:rsidR="00C05D39" w:rsidRPr="001548C4" w:rsidRDefault="00C05D39" w:rsidP="001548C4">
      <w:pPr>
        <w:spacing w:line="276" w:lineRule="auto"/>
        <w:ind w:left="450"/>
        <w:rPr>
          <w:rFonts w:ascii="Times New Roman" w:hAnsi="Times New Roman"/>
          <w:szCs w:val="24"/>
        </w:rPr>
      </w:pPr>
      <w:r w:rsidRPr="001548C4">
        <w:rPr>
          <w:rFonts w:ascii="Times New Roman" w:hAnsi="Times New Roman"/>
          <w:b/>
          <w:szCs w:val="24"/>
        </w:rPr>
        <w:t>Month 3:</w:t>
      </w:r>
      <w:r w:rsidRPr="001548C4">
        <w:rPr>
          <w:rFonts w:ascii="Times New Roman" w:hAnsi="Times New Roman"/>
          <w:b/>
          <w:szCs w:val="24"/>
        </w:rPr>
        <w:tab/>
      </w:r>
      <w:r w:rsidRPr="001548C4">
        <w:rPr>
          <w:rFonts w:ascii="Times New Roman" w:hAnsi="Times New Roman"/>
          <w:b/>
          <w:szCs w:val="24"/>
        </w:rPr>
        <w:tab/>
      </w:r>
      <w:r w:rsidR="00ED38BA" w:rsidRPr="001548C4">
        <w:rPr>
          <w:rFonts w:ascii="Times New Roman" w:hAnsi="Times New Roman"/>
          <w:szCs w:val="24"/>
        </w:rPr>
        <w:t xml:space="preserve">Byzantium &amp; </w:t>
      </w:r>
      <w:proofErr w:type="gramStart"/>
      <w:r w:rsidR="00ED38BA" w:rsidRPr="001548C4">
        <w:rPr>
          <w:rFonts w:ascii="Times New Roman" w:hAnsi="Times New Roman"/>
          <w:szCs w:val="24"/>
        </w:rPr>
        <w:t>The</w:t>
      </w:r>
      <w:proofErr w:type="gramEnd"/>
      <w:r w:rsidR="00ED38BA" w:rsidRPr="001548C4">
        <w:rPr>
          <w:rFonts w:ascii="Times New Roman" w:hAnsi="Times New Roman"/>
          <w:szCs w:val="24"/>
        </w:rPr>
        <w:t xml:space="preserve"> Islamic World</w:t>
      </w:r>
    </w:p>
    <w:p w:rsidR="00C05D39" w:rsidRPr="001548C4" w:rsidRDefault="00C05D39" w:rsidP="001548C4">
      <w:pPr>
        <w:spacing w:line="276" w:lineRule="auto"/>
        <w:ind w:left="450"/>
        <w:rPr>
          <w:rFonts w:ascii="Times New Roman" w:hAnsi="Times New Roman"/>
          <w:b/>
          <w:szCs w:val="24"/>
        </w:rPr>
      </w:pPr>
      <w:r w:rsidRPr="001548C4">
        <w:rPr>
          <w:rFonts w:ascii="Times New Roman" w:hAnsi="Times New Roman"/>
          <w:b/>
          <w:szCs w:val="24"/>
        </w:rPr>
        <w:t xml:space="preserve">Month 4: </w:t>
      </w:r>
      <w:r w:rsidRPr="001548C4">
        <w:rPr>
          <w:rFonts w:ascii="Times New Roman" w:hAnsi="Times New Roman"/>
          <w:b/>
          <w:szCs w:val="24"/>
        </w:rPr>
        <w:tab/>
      </w:r>
      <w:r w:rsidRPr="001548C4">
        <w:rPr>
          <w:rFonts w:ascii="Times New Roman" w:hAnsi="Times New Roman"/>
          <w:szCs w:val="24"/>
        </w:rPr>
        <w:t>Early Medieval Europe, Romanesque Europe, &amp; Gothic Europe</w:t>
      </w:r>
    </w:p>
    <w:p w:rsidR="00C05D39" w:rsidRPr="001548C4" w:rsidRDefault="00C05D39" w:rsidP="001548C4">
      <w:pPr>
        <w:spacing w:line="276" w:lineRule="auto"/>
        <w:ind w:left="450"/>
        <w:rPr>
          <w:rFonts w:ascii="Times New Roman" w:hAnsi="Times New Roman"/>
          <w:szCs w:val="24"/>
        </w:rPr>
      </w:pPr>
      <w:r w:rsidRPr="001548C4">
        <w:rPr>
          <w:rFonts w:ascii="Times New Roman" w:hAnsi="Times New Roman"/>
          <w:b/>
          <w:szCs w:val="24"/>
        </w:rPr>
        <w:t xml:space="preserve">Month 5: </w:t>
      </w:r>
      <w:r w:rsidRPr="001548C4">
        <w:rPr>
          <w:rFonts w:ascii="Times New Roman" w:hAnsi="Times New Roman"/>
          <w:b/>
          <w:szCs w:val="24"/>
        </w:rPr>
        <w:tab/>
      </w:r>
      <w:r w:rsidRPr="001548C4">
        <w:rPr>
          <w:rFonts w:ascii="Times New Roman" w:hAnsi="Times New Roman"/>
          <w:szCs w:val="24"/>
        </w:rPr>
        <w:t>Renaissance – Northern Europe &amp; Italy</w:t>
      </w:r>
      <w:r w:rsidRPr="001548C4">
        <w:rPr>
          <w:rFonts w:ascii="Times New Roman" w:hAnsi="Times New Roman"/>
          <w:b/>
          <w:szCs w:val="24"/>
        </w:rPr>
        <w:tab/>
      </w:r>
      <w:r w:rsidRPr="001548C4">
        <w:rPr>
          <w:rFonts w:ascii="Times New Roman" w:hAnsi="Times New Roman"/>
          <w:i/>
          <w:szCs w:val="24"/>
        </w:rPr>
        <w:tab/>
      </w:r>
      <w:r w:rsidRPr="001548C4">
        <w:rPr>
          <w:rFonts w:ascii="Times New Roman" w:hAnsi="Times New Roman"/>
          <w:i/>
          <w:szCs w:val="24"/>
        </w:rPr>
        <w:tab/>
      </w:r>
      <w:r w:rsidRPr="001548C4">
        <w:rPr>
          <w:rFonts w:ascii="Times New Roman" w:hAnsi="Times New Roman"/>
          <w:i/>
          <w:szCs w:val="24"/>
        </w:rPr>
        <w:tab/>
      </w:r>
    </w:p>
    <w:p w:rsidR="00753887" w:rsidRPr="001548C4" w:rsidRDefault="00753887" w:rsidP="001548C4">
      <w:pPr>
        <w:spacing w:line="276" w:lineRule="auto"/>
        <w:ind w:left="450"/>
        <w:rPr>
          <w:rFonts w:ascii="Times New Roman" w:hAnsi="Times New Roman"/>
          <w:szCs w:val="24"/>
        </w:rPr>
      </w:pPr>
      <w:r w:rsidRPr="001548C4">
        <w:rPr>
          <w:rFonts w:ascii="Times New Roman" w:hAnsi="Times New Roman"/>
          <w:b/>
          <w:szCs w:val="24"/>
        </w:rPr>
        <w:t>Month 6</w:t>
      </w:r>
      <w:r w:rsidRPr="001548C4">
        <w:rPr>
          <w:rFonts w:ascii="Times New Roman" w:hAnsi="Times New Roman"/>
          <w:szCs w:val="24"/>
        </w:rPr>
        <w:t>:</w:t>
      </w:r>
      <w:r w:rsidRPr="001548C4">
        <w:rPr>
          <w:rFonts w:ascii="Times New Roman" w:hAnsi="Times New Roman"/>
          <w:szCs w:val="24"/>
        </w:rPr>
        <w:tab/>
      </w:r>
      <w:r w:rsidRPr="001548C4">
        <w:rPr>
          <w:rFonts w:ascii="Times New Roman" w:hAnsi="Times New Roman"/>
          <w:szCs w:val="24"/>
        </w:rPr>
        <w:tab/>
        <w:t>17</w:t>
      </w:r>
      <w:r w:rsidRPr="001548C4">
        <w:rPr>
          <w:rFonts w:ascii="Times New Roman" w:hAnsi="Times New Roman"/>
          <w:szCs w:val="24"/>
          <w:vertAlign w:val="superscript"/>
        </w:rPr>
        <w:t>th</w:t>
      </w:r>
      <w:r w:rsidRPr="001548C4">
        <w:rPr>
          <w:rFonts w:ascii="Times New Roman" w:hAnsi="Times New Roman"/>
          <w:szCs w:val="24"/>
        </w:rPr>
        <w:t xml:space="preserve"> – 19</w:t>
      </w:r>
      <w:r w:rsidRPr="001548C4">
        <w:rPr>
          <w:rFonts w:ascii="Times New Roman" w:hAnsi="Times New Roman"/>
          <w:szCs w:val="24"/>
          <w:vertAlign w:val="superscript"/>
        </w:rPr>
        <w:t>th</w:t>
      </w:r>
      <w:r w:rsidRPr="001548C4">
        <w:rPr>
          <w:rFonts w:ascii="Times New Roman" w:hAnsi="Times New Roman"/>
          <w:szCs w:val="24"/>
        </w:rPr>
        <w:t xml:space="preserve"> Century Art of Europe &amp; America</w:t>
      </w:r>
    </w:p>
    <w:p w:rsidR="00753887" w:rsidRPr="001548C4" w:rsidRDefault="00753887" w:rsidP="001548C4">
      <w:pPr>
        <w:spacing w:line="276" w:lineRule="auto"/>
        <w:ind w:left="450"/>
        <w:rPr>
          <w:rFonts w:ascii="Times New Roman" w:hAnsi="Times New Roman"/>
          <w:szCs w:val="24"/>
        </w:rPr>
      </w:pPr>
      <w:r w:rsidRPr="001548C4">
        <w:rPr>
          <w:rFonts w:ascii="Times New Roman" w:hAnsi="Times New Roman"/>
          <w:b/>
          <w:szCs w:val="24"/>
        </w:rPr>
        <w:t>Month 7</w:t>
      </w:r>
      <w:r w:rsidRPr="001548C4">
        <w:rPr>
          <w:rFonts w:ascii="Times New Roman" w:hAnsi="Times New Roman"/>
          <w:szCs w:val="24"/>
        </w:rPr>
        <w:t>:</w:t>
      </w:r>
      <w:r w:rsidR="001548C4">
        <w:rPr>
          <w:rFonts w:ascii="Times New Roman" w:hAnsi="Times New Roman"/>
          <w:szCs w:val="24"/>
        </w:rPr>
        <w:t xml:space="preserve"> </w:t>
      </w:r>
      <w:r w:rsidR="001548C4">
        <w:rPr>
          <w:rFonts w:ascii="Times New Roman" w:hAnsi="Times New Roman"/>
          <w:szCs w:val="24"/>
        </w:rPr>
        <w:tab/>
      </w:r>
      <w:r w:rsidR="00F9033A" w:rsidRPr="001548C4">
        <w:rPr>
          <w:rFonts w:ascii="Times New Roman" w:hAnsi="Times New Roman"/>
          <w:szCs w:val="24"/>
        </w:rPr>
        <w:t>Asian Art</w:t>
      </w:r>
    </w:p>
    <w:p w:rsidR="00753887" w:rsidRPr="001548C4" w:rsidRDefault="00753887" w:rsidP="001548C4">
      <w:pPr>
        <w:spacing w:line="276" w:lineRule="auto"/>
        <w:ind w:left="450"/>
        <w:rPr>
          <w:rFonts w:ascii="Times New Roman" w:hAnsi="Times New Roman"/>
          <w:szCs w:val="24"/>
        </w:rPr>
      </w:pPr>
      <w:r w:rsidRPr="001548C4">
        <w:rPr>
          <w:rFonts w:ascii="Times New Roman" w:hAnsi="Times New Roman"/>
          <w:b/>
          <w:szCs w:val="24"/>
        </w:rPr>
        <w:t>Month 8</w:t>
      </w:r>
      <w:r w:rsidRPr="001548C4">
        <w:rPr>
          <w:rFonts w:ascii="Times New Roman" w:hAnsi="Times New Roman"/>
          <w:szCs w:val="24"/>
        </w:rPr>
        <w:t>:</w:t>
      </w:r>
      <w:r w:rsidR="001548C4">
        <w:rPr>
          <w:rFonts w:ascii="Times New Roman" w:hAnsi="Times New Roman"/>
          <w:szCs w:val="24"/>
        </w:rPr>
        <w:t xml:space="preserve"> </w:t>
      </w:r>
      <w:r w:rsidR="001548C4">
        <w:rPr>
          <w:rFonts w:ascii="Times New Roman" w:hAnsi="Times New Roman"/>
          <w:szCs w:val="24"/>
        </w:rPr>
        <w:tab/>
      </w:r>
      <w:r w:rsidR="00F9033A" w:rsidRPr="001548C4">
        <w:rPr>
          <w:rFonts w:ascii="Times New Roman" w:hAnsi="Times New Roman"/>
          <w:szCs w:val="24"/>
        </w:rPr>
        <w:t>Art of the Americas</w:t>
      </w:r>
    </w:p>
    <w:p w:rsidR="00753887" w:rsidRPr="001548C4" w:rsidRDefault="00753887" w:rsidP="001548C4">
      <w:pPr>
        <w:spacing w:line="276" w:lineRule="auto"/>
        <w:ind w:left="450"/>
        <w:rPr>
          <w:rFonts w:ascii="Times New Roman" w:hAnsi="Times New Roman"/>
          <w:szCs w:val="24"/>
        </w:rPr>
      </w:pPr>
      <w:r w:rsidRPr="001548C4">
        <w:rPr>
          <w:rFonts w:ascii="Times New Roman" w:hAnsi="Times New Roman"/>
          <w:b/>
          <w:szCs w:val="24"/>
        </w:rPr>
        <w:t>Month 9</w:t>
      </w:r>
      <w:r w:rsidRPr="001548C4">
        <w:rPr>
          <w:rFonts w:ascii="Times New Roman" w:hAnsi="Times New Roman"/>
          <w:szCs w:val="24"/>
        </w:rPr>
        <w:t>:</w:t>
      </w:r>
      <w:r w:rsidR="001548C4">
        <w:rPr>
          <w:rFonts w:ascii="Times New Roman" w:hAnsi="Times New Roman"/>
          <w:szCs w:val="24"/>
        </w:rPr>
        <w:t xml:space="preserve"> </w:t>
      </w:r>
      <w:r w:rsidR="001548C4">
        <w:rPr>
          <w:rFonts w:ascii="Times New Roman" w:hAnsi="Times New Roman"/>
          <w:szCs w:val="24"/>
        </w:rPr>
        <w:tab/>
      </w:r>
      <w:r w:rsidR="00F9033A" w:rsidRPr="001548C4">
        <w:rPr>
          <w:rFonts w:ascii="Times New Roman" w:hAnsi="Times New Roman"/>
          <w:szCs w:val="24"/>
        </w:rPr>
        <w:t>Modernism &amp; Postmodernism</w:t>
      </w:r>
    </w:p>
    <w:p w:rsidR="00753887" w:rsidRPr="001548C4" w:rsidRDefault="00753887" w:rsidP="001548C4">
      <w:pPr>
        <w:spacing w:line="276" w:lineRule="auto"/>
        <w:ind w:left="450"/>
        <w:rPr>
          <w:rFonts w:ascii="Times New Roman" w:hAnsi="Times New Roman"/>
          <w:szCs w:val="24"/>
        </w:rPr>
      </w:pPr>
      <w:r w:rsidRPr="001548C4">
        <w:rPr>
          <w:rFonts w:ascii="Times New Roman" w:hAnsi="Times New Roman"/>
          <w:b/>
          <w:szCs w:val="24"/>
        </w:rPr>
        <w:t>Month 10</w:t>
      </w:r>
      <w:r w:rsidRPr="001548C4">
        <w:rPr>
          <w:rFonts w:ascii="Times New Roman" w:hAnsi="Times New Roman"/>
          <w:szCs w:val="24"/>
        </w:rPr>
        <w:t xml:space="preserve">: </w:t>
      </w:r>
      <w:r w:rsidRPr="001548C4">
        <w:rPr>
          <w:rFonts w:ascii="Times New Roman" w:hAnsi="Times New Roman"/>
          <w:szCs w:val="24"/>
        </w:rPr>
        <w:tab/>
      </w:r>
      <w:r w:rsidR="00072A0A" w:rsidRPr="001548C4">
        <w:rPr>
          <w:rFonts w:ascii="Times New Roman" w:hAnsi="Times New Roman"/>
          <w:szCs w:val="24"/>
        </w:rPr>
        <w:t>Free Choice</w:t>
      </w:r>
      <w:r w:rsidR="00ED38BA" w:rsidRPr="001548C4">
        <w:rPr>
          <w:rFonts w:ascii="Times New Roman" w:hAnsi="Times New Roman"/>
          <w:szCs w:val="24"/>
        </w:rPr>
        <w:t xml:space="preserve"> Unit --- select any chapter not</w:t>
      </w:r>
      <w:r w:rsidR="00072A0A" w:rsidRPr="001548C4">
        <w:rPr>
          <w:rFonts w:ascii="Times New Roman" w:hAnsi="Times New Roman"/>
          <w:szCs w:val="24"/>
        </w:rPr>
        <w:t xml:space="preserve"> previously </w:t>
      </w:r>
      <w:r w:rsidR="00ED38BA" w:rsidRPr="001548C4">
        <w:rPr>
          <w:rFonts w:ascii="Times New Roman" w:hAnsi="Times New Roman"/>
          <w:szCs w:val="24"/>
        </w:rPr>
        <w:t>addressed</w:t>
      </w:r>
    </w:p>
    <w:p w:rsidR="00753887" w:rsidRPr="00753887" w:rsidRDefault="00753887" w:rsidP="00753887">
      <w:pPr>
        <w:ind w:left="450"/>
        <w:rPr>
          <w:rFonts w:ascii="Times New Roman" w:hAnsi="Times New Roman"/>
          <w:sz w:val="22"/>
          <w:szCs w:val="22"/>
        </w:rPr>
      </w:pPr>
    </w:p>
    <w:p w:rsidR="00C05D39" w:rsidRPr="00790C15" w:rsidRDefault="00C05D39" w:rsidP="00C05D39">
      <w:pPr>
        <w:ind w:firstLine="270"/>
        <w:rPr>
          <w:rFonts w:ascii="Times New Roman" w:hAnsi="Times New Roman"/>
          <w:sz w:val="22"/>
          <w:szCs w:val="22"/>
        </w:rPr>
      </w:pPr>
      <w:r>
        <w:rPr>
          <w:rFonts w:ascii="Times New Roman" w:hAnsi="Times New Roman"/>
          <w:b/>
        </w:rPr>
        <w:t xml:space="preserve"> Objectives &amp; Methods of Study</w:t>
      </w:r>
      <w:r w:rsidRPr="00D044FD">
        <w:rPr>
          <w:rFonts w:ascii="Times New Roman" w:hAnsi="Times New Roman"/>
        </w:rPr>
        <w:t xml:space="preserve">: </w:t>
      </w:r>
    </w:p>
    <w:p w:rsidR="00C05D39" w:rsidRPr="001548C4" w:rsidRDefault="00C05D39" w:rsidP="00C05D39">
      <w:pPr>
        <w:numPr>
          <w:ilvl w:val="0"/>
          <w:numId w:val="2"/>
        </w:numPr>
        <w:tabs>
          <w:tab w:val="clear" w:pos="360"/>
          <w:tab w:val="num" w:pos="720"/>
        </w:tabs>
        <w:ind w:left="720" w:right="-90"/>
        <w:rPr>
          <w:rFonts w:ascii="Times New Roman" w:hAnsi="Times New Roman"/>
          <w:szCs w:val="24"/>
        </w:rPr>
      </w:pPr>
      <w:r w:rsidRPr="001548C4">
        <w:rPr>
          <w:rFonts w:ascii="Times New Roman" w:hAnsi="Times New Roman"/>
          <w:szCs w:val="24"/>
        </w:rPr>
        <w:t>Read text selections as described in monthly assignment packets and complete all written and oral tasks. Additional outside readings are occasionally assigned in conjunction with the adopted textbook.</w:t>
      </w:r>
    </w:p>
    <w:p w:rsidR="00C05D39" w:rsidRPr="001548C4" w:rsidRDefault="00C05D39" w:rsidP="00C05D39">
      <w:pPr>
        <w:numPr>
          <w:ilvl w:val="0"/>
          <w:numId w:val="2"/>
        </w:numPr>
        <w:tabs>
          <w:tab w:val="clear" w:pos="360"/>
          <w:tab w:val="num" w:pos="720"/>
        </w:tabs>
        <w:ind w:left="720" w:right="-90"/>
        <w:rPr>
          <w:rFonts w:ascii="Times New Roman" w:hAnsi="Times New Roman"/>
          <w:szCs w:val="24"/>
        </w:rPr>
      </w:pPr>
      <w:r w:rsidRPr="001548C4">
        <w:rPr>
          <w:rFonts w:ascii="Times New Roman" w:hAnsi="Times New Roman"/>
          <w:szCs w:val="24"/>
        </w:rPr>
        <w:t>Participate in the Friday study group sessions as much as possible. The lecture/presentation content will support the foci of art study each month and provide opportunities to practice taking the AP exam.</w:t>
      </w:r>
    </w:p>
    <w:p w:rsidR="00C05D39" w:rsidRPr="001548C4" w:rsidRDefault="00C05D39" w:rsidP="00C05D39">
      <w:pPr>
        <w:numPr>
          <w:ilvl w:val="0"/>
          <w:numId w:val="2"/>
        </w:numPr>
        <w:tabs>
          <w:tab w:val="clear" w:pos="360"/>
          <w:tab w:val="num" w:pos="720"/>
        </w:tabs>
        <w:ind w:left="720" w:right="-90"/>
        <w:rPr>
          <w:rFonts w:ascii="Times New Roman" w:hAnsi="Times New Roman"/>
          <w:szCs w:val="24"/>
        </w:rPr>
      </w:pPr>
      <w:r w:rsidRPr="001548C4">
        <w:rPr>
          <w:rFonts w:ascii="Times New Roman" w:hAnsi="Times New Roman"/>
          <w:szCs w:val="24"/>
        </w:rPr>
        <w:t xml:space="preserve">Monthly written work includes thoughtful note-taking for each assigned chapter. The </w:t>
      </w:r>
      <w:proofErr w:type="gramStart"/>
      <w:r w:rsidRPr="001548C4">
        <w:rPr>
          <w:rFonts w:ascii="Times New Roman" w:hAnsi="Times New Roman"/>
          <w:szCs w:val="24"/>
        </w:rPr>
        <w:t>text provide</w:t>
      </w:r>
      <w:proofErr w:type="gramEnd"/>
      <w:r w:rsidRPr="001548C4">
        <w:rPr>
          <w:rFonts w:ascii="Times New Roman" w:hAnsi="Times New Roman"/>
          <w:szCs w:val="24"/>
        </w:rPr>
        <w:t xml:space="preserve"> chapter summaries that are useful in outlining students’ own notes.</w:t>
      </w:r>
    </w:p>
    <w:p w:rsidR="00C05D39" w:rsidRPr="001548C4" w:rsidRDefault="00C05D39" w:rsidP="00C05D39">
      <w:pPr>
        <w:numPr>
          <w:ilvl w:val="0"/>
          <w:numId w:val="2"/>
        </w:numPr>
        <w:tabs>
          <w:tab w:val="clear" w:pos="360"/>
          <w:tab w:val="num" w:pos="720"/>
        </w:tabs>
        <w:ind w:left="720" w:right="-90"/>
        <w:rPr>
          <w:rFonts w:ascii="Times New Roman" w:hAnsi="Times New Roman"/>
          <w:szCs w:val="24"/>
        </w:rPr>
      </w:pPr>
      <w:r w:rsidRPr="001548C4">
        <w:rPr>
          <w:rFonts w:ascii="Times New Roman" w:hAnsi="Times New Roman"/>
          <w:szCs w:val="24"/>
        </w:rPr>
        <w:t xml:space="preserve">Show best effort and progress over the course of the semester. To accomplish this, </w:t>
      </w:r>
      <w:r w:rsidRPr="001548C4">
        <w:rPr>
          <w:rFonts w:ascii="Times New Roman" w:hAnsi="Times New Roman"/>
          <w:szCs w:val="24"/>
          <w:u w:val="single"/>
        </w:rPr>
        <w:t>all work must be original</w:t>
      </w:r>
      <w:r w:rsidRPr="001548C4">
        <w:rPr>
          <w:rFonts w:ascii="Times New Roman" w:hAnsi="Times New Roman"/>
          <w:szCs w:val="24"/>
        </w:rPr>
        <w:t>. Plagiarism is grounds for disciplinary action.</w:t>
      </w:r>
    </w:p>
    <w:p w:rsidR="00C05D39" w:rsidRPr="001548C4" w:rsidRDefault="00C05D39" w:rsidP="00C05D39">
      <w:pPr>
        <w:numPr>
          <w:ilvl w:val="0"/>
          <w:numId w:val="2"/>
        </w:numPr>
        <w:tabs>
          <w:tab w:val="clear" w:pos="360"/>
          <w:tab w:val="num" w:pos="720"/>
        </w:tabs>
        <w:ind w:left="720" w:right="-90"/>
        <w:rPr>
          <w:rFonts w:ascii="Times New Roman" w:hAnsi="Times New Roman"/>
          <w:szCs w:val="24"/>
        </w:rPr>
      </w:pPr>
      <w:r w:rsidRPr="001548C4">
        <w:rPr>
          <w:rFonts w:ascii="Times New Roman" w:hAnsi="Times New Roman"/>
          <w:szCs w:val="24"/>
        </w:rPr>
        <w:t>Turn in all parts of the monthly assignment packet each month with the cover sheet attached on time to receive timely feedback on the work.</w:t>
      </w:r>
    </w:p>
    <w:p w:rsidR="00C05D39" w:rsidRPr="001548C4" w:rsidRDefault="00C05D39" w:rsidP="00C05D39">
      <w:pPr>
        <w:numPr>
          <w:ilvl w:val="0"/>
          <w:numId w:val="2"/>
        </w:numPr>
        <w:tabs>
          <w:tab w:val="clear" w:pos="360"/>
          <w:tab w:val="num" w:pos="720"/>
        </w:tabs>
        <w:ind w:left="720" w:right="54"/>
        <w:rPr>
          <w:rFonts w:ascii="Times New Roman" w:hAnsi="Times New Roman"/>
          <w:szCs w:val="24"/>
        </w:rPr>
      </w:pPr>
      <w:r w:rsidRPr="001548C4">
        <w:rPr>
          <w:rFonts w:ascii="Times New Roman" w:hAnsi="Times New Roman"/>
          <w:szCs w:val="24"/>
        </w:rPr>
        <w:t>Spend time reviewing vocabulary each month to develop the lexicon of an art historian. This includes not only knowing definitions of words, but also investigating their roots, etymologies, and derivations.</w:t>
      </w:r>
    </w:p>
    <w:p w:rsidR="00C05D39" w:rsidRPr="00790C15" w:rsidRDefault="00C05D39" w:rsidP="00C05D39">
      <w:pPr>
        <w:ind w:right="54"/>
        <w:rPr>
          <w:rFonts w:ascii="Times New Roman" w:hAnsi="Times New Roman"/>
          <w:sz w:val="16"/>
          <w:szCs w:val="16"/>
        </w:rPr>
      </w:pPr>
    </w:p>
    <w:p w:rsidR="00C05D39" w:rsidRPr="00D044FD" w:rsidRDefault="00C05D39" w:rsidP="00C05D39">
      <w:pPr>
        <w:ind w:right="54"/>
        <w:rPr>
          <w:rFonts w:ascii="Times New Roman" w:hAnsi="Times New Roman"/>
          <w:b/>
          <w:szCs w:val="24"/>
        </w:rPr>
      </w:pPr>
      <w:r w:rsidRPr="00D044FD">
        <w:rPr>
          <w:rFonts w:ascii="Times New Roman" w:hAnsi="Times New Roman"/>
          <w:b/>
          <w:szCs w:val="24"/>
        </w:rPr>
        <w:t>Resources:</w:t>
      </w:r>
      <w:r w:rsidRPr="00D044FD">
        <w:rPr>
          <w:rFonts w:ascii="Times New Roman" w:hAnsi="Times New Roman"/>
          <w:b/>
          <w:szCs w:val="24"/>
        </w:rPr>
        <w:tab/>
      </w:r>
    </w:p>
    <w:p w:rsidR="00C05D39" w:rsidRPr="00781235" w:rsidRDefault="00C05D39" w:rsidP="00C05D39">
      <w:pPr>
        <w:pStyle w:val="ListParagraph"/>
        <w:numPr>
          <w:ilvl w:val="0"/>
          <w:numId w:val="1"/>
        </w:numPr>
        <w:autoSpaceDE w:val="0"/>
        <w:autoSpaceDN w:val="0"/>
        <w:adjustRightInd w:val="0"/>
        <w:rPr>
          <w:rFonts w:ascii="Times New Roman" w:eastAsiaTheme="minorHAnsi" w:hAnsi="Times New Roman"/>
          <w:szCs w:val="24"/>
        </w:rPr>
      </w:pPr>
      <w:proofErr w:type="spellStart"/>
      <w:r w:rsidRPr="00781235">
        <w:rPr>
          <w:rFonts w:ascii="Times New Roman" w:eastAsiaTheme="minorHAnsi" w:hAnsi="Times New Roman"/>
          <w:szCs w:val="24"/>
        </w:rPr>
        <w:t>Kleiner</w:t>
      </w:r>
      <w:proofErr w:type="spellEnd"/>
      <w:r w:rsidRPr="00781235">
        <w:rPr>
          <w:rFonts w:ascii="Times New Roman" w:eastAsiaTheme="minorHAnsi" w:hAnsi="Times New Roman"/>
          <w:szCs w:val="24"/>
        </w:rPr>
        <w:t xml:space="preserve">, Fred and </w:t>
      </w:r>
      <w:proofErr w:type="spellStart"/>
      <w:r w:rsidRPr="00781235">
        <w:rPr>
          <w:rFonts w:ascii="Times New Roman" w:eastAsiaTheme="minorHAnsi" w:hAnsi="Times New Roman"/>
          <w:szCs w:val="24"/>
        </w:rPr>
        <w:t>Christin</w:t>
      </w:r>
      <w:proofErr w:type="spellEnd"/>
      <w:r w:rsidRPr="00781235">
        <w:rPr>
          <w:rFonts w:ascii="Times New Roman" w:eastAsiaTheme="minorHAnsi" w:hAnsi="Times New Roman"/>
          <w:szCs w:val="24"/>
        </w:rPr>
        <w:t xml:space="preserve"> J. </w:t>
      </w:r>
      <w:proofErr w:type="spellStart"/>
      <w:r w:rsidRPr="00781235">
        <w:rPr>
          <w:rFonts w:ascii="Times New Roman" w:eastAsiaTheme="minorHAnsi" w:hAnsi="Times New Roman"/>
          <w:szCs w:val="24"/>
        </w:rPr>
        <w:t>Mamiya</w:t>
      </w:r>
      <w:proofErr w:type="spellEnd"/>
      <w:r w:rsidRPr="00781235">
        <w:rPr>
          <w:rFonts w:ascii="Times New Roman" w:eastAsiaTheme="minorHAnsi" w:hAnsi="Times New Roman"/>
          <w:szCs w:val="24"/>
        </w:rPr>
        <w:t xml:space="preserve">. </w:t>
      </w:r>
      <w:r w:rsidRPr="00781235">
        <w:rPr>
          <w:rFonts w:ascii="Times New Roman" w:eastAsiaTheme="minorHAnsi" w:hAnsi="Times New Roman"/>
          <w:i/>
          <w:iCs/>
          <w:szCs w:val="24"/>
        </w:rPr>
        <w:t xml:space="preserve">Gardner’s Art </w:t>
      </w:r>
      <w:proofErr w:type="gramStart"/>
      <w:r w:rsidRPr="00781235">
        <w:rPr>
          <w:rFonts w:ascii="Times New Roman" w:eastAsiaTheme="minorHAnsi" w:hAnsi="Times New Roman"/>
          <w:i/>
          <w:iCs/>
          <w:szCs w:val="24"/>
        </w:rPr>
        <w:t>Through</w:t>
      </w:r>
      <w:proofErr w:type="gramEnd"/>
      <w:r w:rsidRPr="00781235">
        <w:rPr>
          <w:rFonts w:ascii="Times New Roman" w:eastAsiaTheme="minorHAnsi" w:hAnsi="Times New Roman"/>
          <w:i/>
          <w:iCs/>
          <w:szCs w:val="24"/>
        </w:rPr>
        <w:t xml:space="preserve"> the Ages. </w:t>
      </w:r>
      <w:r w:rsidRPr="00781235">
        <w:rPr>
          <w:rFonts w:ascii="Times New Roman" w:eastAsiaTheme="minorHAnsi" w:hAnsi="Times New Roman"/>
          <w:szCs w:val="24"/>
        </w:rPr>
        <w:t xml:space="preserve">13th </w:t>
      </w:r>
      <w:proofErr w:type="gramStart"/>
      <w:r w:rsidRPr="00781235">
        <w:rPr>
          <w:rFonts w:ascii="Times New Roman" w:eastAsiaTheme="minorHAnsi" w:hAnsi="Times New Roman"/>
          <w:szCs w:val="24"/>
        </w:rPr>
        <w:t>ed</w:t>
      </w:r>
      <w:proofErr w:type="gramEnd"/>
      <w:r w:rsidRPr="00781235">
        <w:rPr>
          <w:rFonts w:ascii="Times New Roman" w:eastAsiaTheme="minorHAnsi" w:hAnsi="Times New Roman"/>
          <w:szCs w:val="24"/>
        </w:rPr>
        <w:t>.</w:t>
      </w:r>
    </w:p>
    <w:p w:rsidR="00C05D39" w:rsidRPr="00753887" w:rsidRDefault="00C05D39" w:rsidP="00753887">
      <w:pPr>
        <w:pStyle w:val="NoSpacing"/>
        <w:ind w:left="810"/>
        <w:rPr>
          <w:rFonts w:ascii="Times New Roman" w:eastAsiaTheme="minorHAnsi" w:hAnsi="Times New Roman"/>
          <w:sz w:val="24"/>
          <w:szCs w:val="24"/>
        </w:rPr>
      </w:pPr>
      <w:r w:rsidRPr="00781235">
        <w:rPr>
          <w:rFonts w:ascii="Times New Roman" w:eastAsiaTheme="minorHAnsi" w:hAnsi="Times New Roman"/>
          <w:sz w:val="24"/>
          <w:szCs w:val="24"/>
        </w:rPr>
        <w:t>New York: Wadsworth/Thomson Learning, 2011.</w:t>
      </w:r>
    </w:p>
    <w:p w:rsidR="00C05D39" w:rsidRPr="00753887" w:rsidRDefault="00C05D39" w:rsidP="00753887">
      <w:pPr>
        <w:pStyle w:val="NoSpacing"/>
        <w:numPr>
          <w:ilvl w:val="0"/>
          <w:numId w:val="1"/>
        </w:numPr>
        <w:rPr>
          <w:rFonts w:ascii="Times New Roman" w:hAnsi="Times New Roman"/>
          <w:sz w:val="24"/>
          <w:szCs w:val="24"/>
        </w:rPr>
      </w:pPr>
      <w:r w:rsidRPr="00B61E0F">
        <w:rPr>
          <w:rFonts w:ascii="Times New Roman" w:hAnsi="Times New Roman"/>
          <w:sz w:val="24"/>
          <w:szCs w:val="24"/>
        </w:rPr>
        <w:t xml:space="preserve">Strickland, Carol. </w:t>
      </w:r>
      <w:r w:rsidRPr="00B61E0F">
        <w:rPr>
          <w:rFonts w:ascii="Times New Roman" w:hAnsi="Times New Roman"/>
          <w:i/>
          <w:sz w:val="24"/>
          <w:szCs w:val="24"/>
        </w:rPr>
        <w:t>The Annotated Mona Lisa: A crash course in art history from prehistoric to</w:t>
      </w:r>
      <w:r>
        <w:rPr>
          <w:rFonts w:ascii="Times New Roman" w:hAnsi="Times New Roman"/>
          <w:i/>
          <w:sz w:val="24"/>
          <w:szCs w:val="24"/>
        </w:rPr>
        <w:t xml:space="preserve"> post-modern.</w:t>
      </w:r>
      <w:r>
        <w:rPr>
          <w:rFonts w:ascii="Times New Roman" w:hAnsi="Times New Roman"/>
          <w:sz w:val="24"/>
          <w:szCs w:val="24"/>
        </w:rPr>
        <w:t xml:space="preserve"> Kansas City, MO: Boswell Management, Inc. 1995</w:t>
      </w:r>
    </w:p>
    <w:p w:rsidR="00C05D39" w:rsidRPr="00781235" w:rsidRDefault="00C05D39" w:rsidP="00C05D39">
      <w:pPr>
        <w:numPr>
          <w:ilvl w:val="0"/>
          <w:numId w:val="1"/>
        </w:numPr>
        <w:ind w:right="54"/>
        <w:rPr>
          <w:rFonts w:ascii="Times New Roman" w:hAnsi="Times New Roman"/>
          <w:szCs w:val="24"/>
        </w:rPr>
      </w:pPr>
      <w:r w:rsidRPr="00781235">
        <w:rPr>
          <w:rFonts w:ascii="Times New Roman" w:hAnsi="Times New Roman"/>
          <w:szCs w:val="24"/>
        </w:rPr>
        <w:t xml:space="preserve">Directed monthly assignments, weekly class seminars, student-led study sessions, </w:t>
      </w:r>
      <w:r>
        <w:rPr>
          <w:rFonts w:ascii="Times New Roman" w:hAnsi="Times New Roman"/>
          <w:szCs w:val="24"/>
        </w:rPr>
        <w:t>and</w:t>
      </w:r>
      <w:r w:rsidRPr="00781235">
        <w:rPr>
          <w:rFonts w:ascii="Times New Roman" w:hAnsi="Times New Roman"/>
          <w:szCs w:val="24"/>
        </w:rPr>
        <w:t xml:space="preserve"> tutoring </w:t>
      </w:r>
      <w:r w:rsidRPr="00781235">
        <w:rPr>
          <w:rFonts w:ascii="Times New Roman" w:hAnsi="Times New Roman"/>
          <w:i/>
          <w:szCs w:val="24"/>
        </w:rPr>
        <w:t>by appointment</w:t>
      </w:r>
    </w:p>
    <w:p w:rsidR="00C05D39" w:rsidRPr="00781235" w:rsidRDefault="00C05D39" w:rsidP="00C05D39">
      <w:pPr>
        <w:numPr>
          <w:ilvl w:val="0"/>
          <w:numId w:val="1"/>
        </w:numPr>
        <w:ind w:right="54"/>
        <w:rPr>
          <w:rFonts w:ascii="Times New Roman" w:hAnsi="Times New Roman"/>
          <w:szCs w:val="24"/>
        </w:rPr>
      </w:pPr>
      <w:r w:rsidRPr="00781235">
        <w:rPr>
          <w:rFonts w:ascii="Times New Roman" w:hAnsi="Times New Roman"/>
          <w:szCs w:val="24"/>
        </w:rPr>
        <w:t xml:space="preserve">CA Content Standards can be found at </w:t>
      </w:r>
      <w:hyperlink r:id="rId7" w:history="1">
        <w:r w:rsidRPr="00781235">
          <w:rPr>
            <w:rStyle w:val="Hyperlink"/>
            <w:rFonts w:ascii="Times New Roman" w:hAnsi="Times New Roman"/>
            <w:szCs w:val="24"/>
          </w:rPr>
          <w:t>http://www.cde.ca.gov/be/st/ss/</w:t>
        </w:r>
      </w:hyperlink>
    </w:p>
    <w:p w:rsidR="00C05D39" w:rsidRPr="00790C15" w:rsidRDefault="00C05D39" w:rsidP="00C05D39">
      <w:pPr>
        <w:ind w:right="54"/>
        <w:rPr>
          <w:rFonts w:ascii="Times New Roman" w:hAnsi="Times New Roman"/>
          <w:sz w:val="16"/>
          <w:szCs w:val="16"/>
        </w:rPr>
      </w:pPr>
    </w:p>
    <w:p w:rsidR="00C05D39" w:rsidRPr="00D044FD" w:rsidRDefault="00C05D39" w:rsidP="00C05D39">
      <w:pPr>
        <w:ind w:right="54"/>
        <w:rPr>
          <w:rFonts w:ascii="Times New Roman" w:hAnsi="Times New Roman"/>
          <w:b/>
          <w:szCs w:val="24"/>
        </w:rPr>
      </w:pPr>
      <w:r w:rsidRPr="00D044FD">
        <w:rPr>
          <w:rFonts w:ascii="Times New Roman" w:hAnsi="Times New Roman"/>
          <w:b/>
          <w:szCs w:val="24"/>
        </w:rPr>
        <w:t xml:space="preserve">Due Dates:  </w:t>
      </w:r>
    </w:p>
    <w:p w:rsidR="00C05D39" w:rsidRPr="00C7156B" w:rsidRDefault="00C05D39" w:rsidP="00C05D39">
      <w:pPr>
        <w:ind w:left="450" w:right="54" w:firstLine="360"/>
        <w:rPr>
          <w:rFonts w:ascii="Times New Roman" w:hAnsi="Times New Roman"/>
        </w:rPr>
      </w:pPr>
      <w:r w:rsidRPr="00C7156B">
        <w:rPr>
          <w:rFonts w:ascii="Times New Roman" w:hAnsi="Times New Roman"/>
        </w:rPr>
        <w:t xml:space="preserve">See page two of Master Agreement, monthly cover sheets, and the MEA website.    </w:t>
      </w:r>
    </w:p>
    <w:p w:rsidR="00C05D39" w:rsidRPr="00790C15" w:rsidRDefault="00C05D39" w:rsidP="00C05D39">
      <w:pPr>
        <w:ind w:right="54"/>
        <w:rPr>
          <w:rFonts w:ascii="Times New Roman" w:hAnsi="Times New Roman"/>
          <w:sz w:val="16"/>
          <w:szCs w:val="16"/>
        </w:rPr>
      </w:pPr>
    </w:p>
    <w:p w:rsidR="00C05D39" w:rsidRPr="00D044FD" w:rsidRDefault="00C05D39" w:rsidP="00C05D39">
      <w:pPr>
        <w:ind w:left="90" w:right="54"/>
        <w:rPr>
          <w:rFonts w:ascii="Times New Roman" w:hAnsi="Times New Roman"/>
          <w:b/>
          <w:szCs w:val="24"/>
        </w:rPr>
      </w:pPr>
      <w:r w:rsidRPr="00D044FD">
        <w:rPr>
          <w:rFonts w:ascii="Times New Roman" w:hAnsi="Times New Roman"/>
          <w:b/>
          <w:szCs w:val="24"/>
        </w:rPr>
        <w:t>Evaluation criteria and methods:</w:t>
      </w:r>
    </w:p>
    <w:p w:rsidR="00C05D39" w:rsidRPr="001D5CE5" w:rsidRDefault="00C05D39" w:rsidP="00C05D39">
      <w:pPr>
        <w:ind w:left="90" w:right="54"/>
        <w:rPr>
          <w:rFonts w:ascii="Times New Roman" w:hAnsi="Times New Roman"/>
          <w:sz w:val="22"/>
          <w:szCs w:val="22"/>
        </w:rPr>
      </w:pPr>
      <w:r>
        <w:rPr>
          <w:rFonts w:ascii="Times New Roman" w:hAnsi="Times New Roman"/>
          <w:sz w:val="22"/>
          <w:szCs w:val="22"/>
        </w:rPr>
        <w:t>Each monthly packet</w:t>
      </w:r>
      <w:r w:rsidRPr="001D5CE5">
        <w:rPr>
          <w:rFonts w:ascii="Times New Roman" w:hAnsi="Times New Roman"/>
          <w:sz w:val="22"/>
          <w:szCs w:val="22"/>
        </w:rPr>
        <w:t xml:space="preserve"> include</w:t>
      </w:r>
      <w:r>
        <w:rPr>
          <w:rFonts w:ascii="Times New Roman" w:hAnsi="Times New Roman"/>
          <w:sz w:val="22"/>
          <w:szCs w:val="22"/>
        </w:rPr>
        <w:t>s</w:t>
      </w:r>
      <w:r w:rsidRPr="001D5CE5">
        <w:rPr>
          <w:rFonts w:ascii="Times New Roman" w:hAnsi="Times New Roman"/>
          <w:sz w:val="22"/>
          <w:szCs w:val="22"/>
        </w:rPr>
        <w:t xml:space="preserve"> point values for other assignments. Attendance credit for each month and all assignments is based on submission of monthly work by due dates. Work submitted after the due dates cannot earn full credit. Academic grades are based on the </w:t>
      </w:r>
      <w:r w:rsidRPr="001D5CE5">
        <w:rPr>
          <w:rFonts w:ascii="Times New Roman" w:hAnsi="Times New Roman"/>
          <w:b/>
          <w:sz w:val="22"/>
          <w:szCs w:val="22"/>
        </w:rPr>
        <w:t>quality</w:t>
      </w:r>
      <w:r w:rsidRPr="001D5CE5">
        <w:rPr>
          <w:rFonts w:ascii="Times New Roman" w:hAnsi="Times New Roman"/>
          <w:sz w:val="22"/>
          <w:szCs w:val="22"/>
        </w:rPr>
        <w:t xml:space="preserve"> of work submitted on time and completed according to directions. Monthly tests are included in the academic grade and must be completed </w:t>
      </w:r>
      <w:r>
        <w:rPr>
          <w:rFonts w:ascii="Times New Roman" w:hAnsi="Times New Roman"/>
          <w:sz w:val="22"/>
          <w:szCs w:val="22"/>
        </w:rPr>
        <w:t>by noon</w:t>
      </w:r>
      <w:r w:rsidRPr="001D5CE5">
        <w:rPr>
          <w:rFonts w:ascii="Times New Roman" w:hAnsi="Times New Roman"/>
          <w:sz w:val="22"/>
          <w:szCs w:val="22"/>
        </w:rPr>
        <w:t xml:space="preserve"> on contract due dates. Late work, including exams, may not receive full credit will be graded with a -10% point reduction penalty.</w:t>
      </w:r>
    </w:p>
    <w:p w:rsidR="00C05D39" w:rsidRPr="001D5CE5" w:rsidRDefault="00C05D39" w:rsidP="00C05D39">
      <w:pPr>
        <w:pStyle w:val="BodyTextIndent2"/>
        <w:ind w:left="450" w:right="54"/>
        <w:rPr>
          <w:rFonts w:ascii="Times New Roman" w:hAnsi="Times New Roman"/>
          <w:sz w:val="22"/>
          <w:szCs w:val="22"/>
        </w:rPr>
      </w:pPr>
      <w:r>
        <w:rPr>
          <w:rFonts w:ascii="Times New Roman" w:hAnsi="Times New Roman"/>
        </w:rPr>
        <w:t xml:space="preserve">    </w:t>
      </w:r>
      <w:r w:rsidRPr="001D5CE5">
        <w:rPr>
          <w:rFonts w:ascii="Times New Roman" w:hAnsi="Times New Roman"/>
          <w:sz w:val="22"/>
          <w:szCs w:val="22"/>
        </w:rPr>
        <w:t>The following grades will be used:</w:t>
      </w:r>
    </w:p>
    <w:p w:rsidR="00C05D39" w:rsidRPr="001548C4" w:rsidRDefault="00C05D39" w:rsidP="00C05D39">
      <w:pPr>
        <w:tabs>
          <w:tab w:val="left" w:pos="720"/>
          <w:tab w:val="left" w:pos="1980"/>
        </w:tabs>
        <w:ind w:left="450" w:hanging="360"/>
        <w:rPr>
          <w:rFonts w:ascii="Times New Roman" w:hAnsi="Times New Roman"/>
          <w:szCs w:val="24"/>
        </w:rPr>
      </w:pPr>
      <w:r w:rsidRPr="00C7156B">
        <w:rPr>
          <w:rFonts w:ascii="Times New Roman" w:hAnsi="Times New Roman"/>
        </w:rPr>
        <w:tab/>
      </w:r>
      <w:r w:rsidRPr="00C7156B">
        <w:rPr>
          <w:rFonts w:ascii="Times New Roman" w:hAnsi="Times New Roman"/>
        </w:rPr>
        <w:tab/>
      </w:r>
      <w:r w:rsidRPr="001548C4">
        <w:rPr>
          <w:rFonts w:ascii="Times New Roman" w:hAnsi="Times New Roman"/>
          <w:szCs w:val="24"/>
        </w:rPr>
        <w:t>"A" grade</w:t>
      </w:r>
      <w:r w:rsidRPr="001548C4">
        <w:rPr>
          <w:rFonts w:ascii="Times New Roman" w:hAnsi="Times New Roman"/>
          <w:szCs w:val="24"/>
        </w:rPr>
        <w:tab/>
        <w:t xml:space="preserve">= consistently superior work quality </w:t>
      </w:r>
      <w:r w:rsidRPr="001548C4">
        <w:rPr>
          <w:rFonts w:ascii="Times New Roman" w:hAnsi="Times New Roman"/>
          <w:szCs w:val="24"/>
        </w:rPr>
        <w:tab/>
      </w:r>
    </w:p>
    <w:p w:rsidR="00C05D39" w:rsidRPr="001548C4" w:rsidRDefault="00C05D39" w:rsidP="00C05D39">
      <w:pPr>
        <w:tabs>
          <w:tab w:val="left" w:pos="720"/>
          <w:tab w:val="left" w:pos="1980"/>
        </w:tabs>
        <w:ind w:left="450" w:hanging="360"/>
        <w:rPr>
          <w:rFonts w:ascii="Times New Roman" w:hAnsi="Times New Roman"/>
          <w:szCs w:val="24"/>
        </w:rPr>
      </w:pPr>
      <w:r w:rsidRPr="001548C4">
        <w:rPr>
          <w:rFonts w:ascii="Times New Roman" w:hAnsi="Times New Roman"/>
          <w:szCs w:val="24"/>
        </w:rPr>
        <w:tab/>
      </w:r>
      <w:r w:rsidRPr="001548C4">
        <w:rPr>
          <w:rFonts w:ascii="Times New Roman" w:hAnsi="Times New Roman"/>
          <w:szCs w:val="24"/>
        </w:rPr>
        <w:tab/>
        <w:t>"B" grade</w:t>
      </w:r>
      <w:r w:rsidRPr="001548C4">
        <w:rPr>
          <w:rFonts w:ascii="Times New Roman" w:hAnsi="Times New Roman"/>
          <w:szCs w:val="24"/>
        </w:rPr>
        <w:tab/>
        <w:t xml:space="preserve">= above average work quality </w:t>
      </w:r>
    </w:p>
    <w:p w:rsidR="00C05D39" w:rsidRPr="001548C4" w:rsidRDefault="00C05D39" w:rsidP="00C05D39">
      <w:pPr>
        <w:tabs>
          <w:tab w:val="left" w:pos="720"/>
          <w:tab w:val="left" w:pos="1980"/>
        </w:tabs>
        <w:ind w:left="450" w:hanging="360"/>
        <w:rPr>
          <w:rFonts w:ascii="Times New Roman" w:hAnsi="Times New Roman"/>
          <w:szCs w:val="24"/>
        </w:rPr>
      </w:pPr>
      <w:r w:rsidRPr="001548C4">
        <w:rPr>
          <w:rFonts w:ascii="Times New Roman" w:hAnsi="Times New Roman"/>
          <w:szCs w:val="24"/>
        </w:rPr>
        <w:tab/>
      </w:r>
      <w:r w:rsidRPr="001548C4">
        <w:rPr>
          <w:rFonts w:ascii="Times New Roman" w:hAnsi="Times New Roman"/>
          <w:szCs w:val="24"/>
        </w:rPr>
        <w:tab/>
        <w:t>"C" grade</w:t>
      </w:r>
      <w:r w:rsidRPr="001548C4">
        <w:rPr>
          <w:rFonts w:ascii="Times New Roman" w:hAnsi="Times New Roman"/>
          <w:szCs w:val="24"/>
        </w:rPr>
        <w:tab/>
        <w:t>= satisfactory or average work quality</w:t>
      </w:r>
    </w:p>
    <w:p w:rsidR="00C05D39" w:rsidRPr="001548C4" w:rsidRDefault="00C05D39" w:rsidP="00C05D39">
      <w:pPr>
        <w:tabs>
          <w:tab w:val="left" w:pos="720"/>
          <w:tab w:val="left" w:pos="1980"/>
        </w:tabs>
        <w:ind w:left="450" w:hanging="360"/>
        <w:rPr>
          <w:rFonts w:ascii="Times New Roman" w:hAnsi="Times New Roman"/>
          <w:szCs w:val="24"/>
        </w:rPr>
      </w:pPr>
      <w:r w:rsidRPr="001548C4">
        <w:rPr>
          <w:rFonts w:ascii="Times New Roman" w:hAnsi="Times New Roman"/>
          <w:szCs w:val="24"/>
        </w:rPr>
        <w:tab/>
      </w:r>
      <w:r w:rsidRPr="001548C4">
        <w:rPr>
          <w:rFonts w:ascii="Times New Roman" w:hAnsi="Times New Roman"/>
          <w:szCs w:val="24"/>
        </w:rPr>
        <w:tab/>
        <w:t>"D" grade</w:t>
      </w:r>
      <w:r w:rsidRPr="001548C4">
        <w:rPr>
          <w:rFonts w:ascii="Times New Roman" w:hAnsi="Times New Roman"/>
          <w:szCs w:val="24"/>
        </w:rPr>
        <w:tab/>
        <w:t xml:space="preserve">= below average quality or quantity of work  </w:t>
      </w:r>
    </w:p>
    <w:p w:rsidR="00C05D39" w:rsidRPr="001548C4" w:rsidRDefault="00C05D39" w:rsidP="00C05D39">
      <w:pPr>
        <w:tabs>
          <w:tab w:val="left" w:pos="720"/>
          <w:tab w:val="left" w:pos="1980"/>
        </w:tabs>
        <w:ind w:left="450" w:hanging="360"/>
        <w:rPr>
          <w:rFonts w:ascii="Times New Roman" w:hAnsi="Times New Roman"/>
          <w:szCs w:val="24"/>
        </w:rPr>
      </w:pPr>
      <w:r w:rsidRPr="001548C4">
        <w:rPr>
          <w:rFonts w:ascii="Times New Roman" w:hAnsi="Times New Roman"/>
          <w:szCs w:val="24"/>
        </w:rPr>
        <w:tab/>
      </w:r>
      <w:r w:rsidRPr="001548C4">
        <w:rPr>
          <w:rFonts w:ascii="Times New Roman" w:hAnsi="Times New Roman"/>
          <w:szCs w:val="24"/>
        </w:rPr>
        <w:tab/>
        <w:t xml:space="preserve">“F” grade    </w:t>
      </w:r>
      <w:r w:rsidRPr="001548C4">
        <w:rPr>
          <w:rFonts w:ascii="Times New Roman" w:hAnsi="Times New Roman"/>
          <w:szCs w:val="24"/>
        </w:rPr>
        <w:tab/>
        <w:t>= failure, credit not granted</w:t>
      </w:r>
    </w:p>
    <w:p w:rsidR="00C05D39" w:rsidRPr="001548C4" w:rsidRDefault="00C05D39" w:rsidP="00C05D39">
      <w:pPr>
        <w:tabs>
          <w:tab w:val="left" w:pos="720"/>
          <w:tab w:val="left" w:pos="1980"/>
        </w:tabs>
        <w:ind w:left="450" w:hanging="360"/>
        <w:rPr>
          <w:rFonts w:ascii="Times New Roman" w:hAnsi="Times New Roman"/>
          <w:szCs w:val="24"/>
        </w:rPr>
      </w:pPr>
      <w:r w:rsidRPr="001548C4">
        <w:rPr>
          <w:rFonts w:ascii="Times New Roman" w:hAnsi="Times New Roman"/>
          <w:szCs w:val="24"/>
        </w:rPr>
        <w:tab/>
      </w:r>
      <w:r w:rsidRPr="001548C4">
        <w:rPr>
          <w:rFonts w:ascii="Times New Roman" w:hAnsi="Times New Roman"/>
          <w:szCs w:val="24"/>
        </w:rPr>
        <w:tab/>
        <w:t xml:space="preserve">"I" grade </w:t>
      </w:r>
      <w:r w:rsidRPr="001548C4">
        <w:rPr>
          <w:rFonts w:ascii="Times New Roman" w:hAnsi="Times New Roman"/>
          <w:szCs w:val="24"/>
        </w:rPr>
        <w:tab/>
        <w:t>= Incomplete course work due to extended illness.  Six weeks allowed for makeup.</w:t>
      </w:r>
    </w:p>
    <w:p w:rsidR="00C05D39" w:rsidRPr="00C7156B" w:rsidRDefault="001548C4" w:rsidP="00C05D39">
      <w:pPr>
        <w:ind w:left="450" w:right="-720"/>
        <w:rPr>
          <w:rFonts w:ascii="Times New Roman" w:hAnsi="Times New Roman"/>
        </w:rPr>
      </w:pPr>
      <w:r>
        <w:rPr>
          <w:rFonts w:ascii="Times New Roman" w:hAnsi="Times New Roman"/>
          <w:szCs w:val="24"/>
        </w:rPr>
        <w:tab/>
        <w:t>"NC"</w:t>
      </w:r>
      <w:r>
        <w:rPr>
          <w:rFonts w:ascii="Times New Roman" w:hAnsi="Times New Roman"/>
          <w:szCs w:val="24"/>
        </w:rPr>
        <w:tab/>
        <w:t xml:space="preserve">         </w:t>
      </w:r>
      <w:r w:rsidR="00C05D39" w:rsidRPr="001548C4">
        <w:rPr>
          <w:rFonts w:ascii="Times New Roman" w:hAnsi="Times New Roman"/>
          <w:szCs w:val="24"/>
        </w:rPr>
        <w:t>= No credit</w:t>
      </w:r>
    </w:p>
    <w:p w:rsidR="00C05D39" w:rsidRPr="00790C15" w:rsidRDefault="00C05D39" w:rsidP="00C05D39">
      <w:pPr>
        <w:ind w:right="-720"/>
        <w:rPr>
          <w:rFonts w:ascii="Times New Roman" w:hAnsi="Times New Roman"/>
          <w:sz w:val="28"/>
          <w:u w:val="single"/>
        </w:rPr>
      </w:pPr>
    </w:p>
    <w:p w:rsidR="00C05D39" w:rsidRPr="00790C15" w:rsidRDefault="00C05D39" w:rsidP="00C05D39">
      <w:pPr>
        <w:pBdr>
          <w:top w:val="single" w:sz="12" w:space="1" w:color="auto"/>
          <w:left w:val="single" w:sz="12" w:space="4" w:color="auto"/>
          <w:bottom w:val="single" w:sz="12" w:space="1" w:color="auto"/>
          <w:right w:val="single" w:sz="12" w:space="4" w:color="auto"/>
        </w:pBdr>
        <w:ind w:left="450" w:hanging="360"/>
        <w:rPr>
          <w:rFonts w:ascii="Times New Roman" w:hAnsi="Times New Roman"/>
          <w:b/>
          <w:sz w:val="22"/>
          <w:szCs w:val="22"/>
        </w:rPr>
      </w:pPr>
      <w:r w:rsidRPr="00790C15">
        <w:rPr>
          <w:rFonts w:ascii="Times New Roman" w:hAnsi="Times New Roman"/>
          <w:b/>
          <w:sz w:val="22"/>
          <w:szCs w:val="22"/>
        </w:rPr>
        <w:t xml:space="preserve">ESLRs (Expected School-wide Learning Results):  </w:t>
      </w:r>
    </w:p>
    <w:p w:rsidR="00C05D39" w:rsidRPr="00790C15" w:rsidRDefault="00C05D39" w:rsidP="00C05D39">
      <w:pPr>
        <w:pBdr>
          <w:top w:val="single" w:sz="12" w:space="1" w:color="auto"/>
          <w:left w:val="single" w:sz="12" w:space="4" w:color="auto"/>
          <w:bottom w:val="single" w:sz="12" w:space="1" w:color="auto"/>
          <w:right w:val="single" w:sz="12" w:space="0" w:color="auto"/>
        </w:pBdr>
        <w:ind w:left="450" w:firstLine="360"/>
        <w:rPr>
          <w:rFonts w:ascii="Times New Roman" w:hAnsi="Times New Roman"/>
          <w:sz w:val="22"/>
          <w:szCs w:val="22"/>
        </w:rPr>
      </w:pPr>
      <w:r w:rsidRPr="00790C15">
        <w:rPr>
          <w:rFonts w:ascii="Times New Roman" w:hAnsi="Times New Roman"/>
          <w:sz w:val="22"/>
          <w:szCs w:val="22"/>
        </w:rPr>
        <w:t>Communicate effectively through reading, writing, listening and speaking.</w:t>
      </w:r>
    </w:p>
    <w:p w:rsidR="00C05D39" w:rsidRPr="00790C15" w:rsidRDefault="00C05D39" w:rsidP="00C05D39">
      <w:pPr>
        <w:pBdr>
          <w:top w:val="single" w:sz="12" w:space="1" w:color="auto"/>
          <w:left w:val="single" w:sz="12" w:space="4" w:color="auto"/>
          <w:bottom w:val="single" w:sz="12" w:space="1" w:color="auto"/>
          <w:right w:val="single" w:sz="12" w:space="0" w:color="auto"/>
        </w:pBdr>
        <w:ind w:left="450" w:firstLine="360"/>
        <w:rPr>
          <w:rFonts w:ascii="Times New Roman" w:hAnsi="Times New Roman"/>
          <w:sz w:val="22"/>
          <w:szCs w:val="22"/>
        </w:rPr>
      </w:pPr>
      <w:r w:rsidRPr="00790C15">
        <w:rPr>
          <w:rFonts w:ascii="Times New Roman" w:hAnsi="Times New Roman"/>
          <w:sz w:val="22"/>
          <w:szCs w:val="22"/>
        </w:rPr>
        <w:t>Think and solve problems independently and critically.</w:t>
      </w:r>
    </w:p>
    <w:p w:rsidR="00C05D39" w:rsidRPr="00790C15" w:rsidRDefault="00C05D39" w:rsidP="00C05D39">
      <w:pPr>
        <w:pBdr>
          <w:top w:val="single" w:sz="12" w:space="1" w:color="auto"/>
          <w:left w:val="single" w:sz="12" w:space="4" w:color="auto"/>
          <w:bottom w:val="single" w:sz="12" w:space="1" w:color="auto"/>
          <w:right w:val="single" w:sz="12" w:space="0" w:color="auto"/>
        </w:pBdr>
        <w:ind w:left="450" w:firstLine="360"/>
        <w:rPr>
          <w:rFonts w:ascii="Times New Roman" w:hAnsi="Times New Roman"/>
          <w:sz w:val="22"/>
          <w:szCs w:val="22"/>
        </w:rPr>
      </w:pPr>
      <w:r w:rsidRPr="00790C15">
        <w:rPr>
          <w:rFonts w:ascii="Times New Roman" w:hAnsi="Times New Roman"/>
          <w:sz w:val="22"/>
          <w:szCs w:val="22"/>
        </w:rPr>
        <w:t>Demonstrate the confidence, resilience, and self-esteem to succeed in life.</w:t>
      </w:r>
    </w:p>
    <w:p w:rsidR="00C05D39" w:rsidRPr="00790C15" w:rsidRDefault="00C05D39" w:rsidP="00C05D39">
      <w:pPr>
        <w:pBdr>
          <w:top w:val="single" w:sz="12" w:space="1" w:color="auto"/>
          <w:left w:val="single" w:sz="12" w:space="4" w:color="auto"/>
          <w:bottom w:val="single" w:sz="12" w:space="1" w:color="auto"/>
          <w:right w:val="single" w:sz="12" w:space="0" w:color="auto"/>
        </w:pBdr>
        <w:ind w:left="450" w:firstLine="360"/>
        <w:rPr>
          <w:rFonts w:ascii="Times New Roman" w:hAnsi="Times New Roman"/>
          <w:sz w:val="22"/>
          <w:szCs w:val="22"/>
        </w:rPr>
      </w:pPr>
      <w:r w:rsidRPr="00790C15">
        <w:rPr>
          <w:rFonts w:ascii="Times New Roman" w:hAnsi="Times New Roman"/>
          <w:sz w:val="22"/>
          <w:szCs w:val="22"/>
        </w:rPr>
        <w:t>Use resources, including technology, to locate needed information.</w:t>
      </w:r>
    </w:p>
    <w:p w:rsidR="00C05D39" w:rsidRPr="00790C15" w:rsidRDefault="00C05D39" w:rsidP="00C05D39">
      <w:pPr>
        <w:pBdr>
          <w:top w:val="single" w:sz="12" w:space="1" w:color="auto"/>
          <w:left w:val="single" w:sz="12" w:space="4" w:color="auto"/>
          <w:bottom w:val="single" w:sz="12" w:space="1" w:color="auto"/>
          <w:right w:val="single" w:sz="12" w:space="0" w:color="auto"/>
        </w:pBdr>
        <w:ind w:left="450" w:firstLine="360"/>
        <w:rPr>
          <w:rFonts w:ascii="Times New Roman" w:hAnsi="Times New Roman"/>
          <w:sz w:val="22"/>
          <w:szCs w:val="22"/>
        </w:rPr>
      </w:pPr>
      <w:r w:rsidRPr="00790C15">
        <w:rPr>
          <w:rFonts w:ascii="Times New Roman" w:hAnsi="Times New Roman"/>
          <w:sz w:val="22"/>
          <w:szCs w:val="22"/>
        </w:rPr>
        <w:t>Demonstrate good citizenship and personal integrity.</w:t>
      </w:r>
    </w:p>
    <w:p w:rsidR="00C05D39" w:rsidRDefault="00C05D39" w:rsidP="00C05D39"/>
    <w:p w:rsidR="00084D15" w:rsidRDefault="00084D15"/>
    <w:sectPr w:rsidR="00084D15" w:rsidSect="002E4FA9">
      <w:headerReference w:type="default" r:id="rId8"/>
      <w:pgSz w:w="12240" w:h="15840"/>
      <w:pgMar w:top="1008" w:right="1152" w:bottom="1296"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C7" w:rsidRDefault="004E26C7" w:rsidP="00557D51">
      <w:r>
        <w:separator/>
      </w:r>
    </w:p>
  </w:endnote>
  <w:endnote w:type="continuationSeparator" w:id="0">
    <w:p w:rsidR="004E26C7" w:rsidRDefault="004E26C7" w:rsidP="00557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C7" w:rsidRDefault="004E26C7" w:rsidP="00557D51">
      <w:r>
        <w:separator/>
      </w:r>
    </w:p>
  </w:footnote>
  <w:footnote w:type="continuationSeparator" w:id="0">
    <w:p w:rsidR="004E26C7" w:rsidRDefault="004E26C7" w:rsidP="0055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80" w:rsidRPr="00B61E0F" w:rsidRDefault="00B61E0F" w:rsidP="002E4FA9">
    <w:pPr>
      <w:pStyle w:val="Header"/>
      <w:rPr>
        <w:rFonts w:ascii="Times New Roman" w:hAnsi="Times New Roman"/>
        <w:sz w:val="22"/>
        <w:szCs w:val="22"/>
      </w:rPr>
    </w:pPr>
    <w:r>
      <w:rPr>
        <w:rFonts w:ascii="Times New Roman" w:hAnsi="Times New Roman"/>
        <w:sz w:val="22"/>
        <w:szCs w:val="22"/>
      </w:rPr>
      <w:t xml:space="preserve">       </w:t>
    </w:r>
    <w:r w:rsidRPr="00B61E0F">
      <w:rPr>
        <w:rFonts w:ascii="Times New Roman" w:hAnsi="Times New Roman"/>
        <w:sz w:val="22"/>
        <w:szCs w:val="22"/>
      </w:rPr>
      <w:t xml:space="preserve">Art History: Dr. Rodenberg                       </w:t>
    </w:r>
    <w:r>
      <w:rPr>
        <w:rFonts w:ascii="Times New Roman" w:hAnsi="Times New Roman"/>
        <w:sz w:val="22"/>
        <w:szCs w:val="22"/>
      </w:rPr>
      <w:t xml:space="preserve">                                                                             </w:t>
    </w:r>
    <w:r w:rsidR="001548C4">
      <w:rPr>
        <w:rFonts w:ascii="Times New Roman" w:hAnsi="Times New Roman"/>
        <w:sz w:val="22"/>
        <w:szCs w:val="22"/>
      </w:rPr>
      <w:t xml:space="preserve">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F1B"/>
    <w:multiLevelType w:val="hybridMultilevel"/>
    <w:tmpl w:val="2DA0A6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13E514D"/>
    <w:multiLevelType w:val="hybridMultilevel"/>
    <w:tmpl w:val="5C70A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D39"/>
    <w:rsid w:val="00072A0A"/>
    <w:rsid w:val="00082B80"/>
    <w:rsid w:val="00084D15"/>
    <w:rsid w:val="00094626"/>
    <w:rsid w:val="00104443"/>
    <w:rsid w:val="001548C4"/>
    <w:rsid w:val="001548E2"/>
    <w:rsid w:val="002371F7"/>
    <w:rsid w:val="00393069"/>
    <w:rsid w:val="004C3961"/>
    <w:rsid w:val="004E26C7"/>
    <w:rsid w:val="004F0DBB"/>
    <w:rsid w:val="00557D51"/>
    <w:rsid w:val="005A3F2E"/>
    <w:rsid w:val="006E59BD"/>
    <w:rsid w:val="0070351F"/>
    <w:rsid w:val="00753887"/>
    <w:rsid w:val="00A37CB7"/>
    <w:rsid w:val="00A60F64"/>
    <w:rsid w:val="00B356D0"/>
    <w:rsid w:val="00B47F1D"/>
    <w:rsid w:val="00B61E0F"/>
    <w:rsid w:val="00C05D39"/>
    <w:rsid w:val="00D9434C"/>
    <w:rsid w:val="00DA3BAB"/>
    <w:rsid w:val="00DD10CB"/>
    <w:rsid w:val="00ED38BA"/>
    <w:rsid w:val="00F9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39"/>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C05D3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D39"/>
    <w:rPr>
      <w:rFonts w:ascii="Helvetica" w:eastAsia="Times New Roman" w:hAnsi="Helvetica" w:cs="Times New Roman"/>
      <w:sz w:val="28"/>
      <w:szCs w:val="20"/>
    </w:rPr>
  </w:style>
  <w:style w:type="paragraph" w:styleId="BodyTextIndent2">
    <w:name w:val="Body Text Indent 2"/>
    <w:basedOn w:val="Normal"/>
    <w:link w:val="BodyTextIndent2Char"/>
    <w:semiHidden/>
    <w:rsid w:val="00C05D39"/>
    <w:pPr>
      <w:ind w:left="360" w:hanging="360"/>
    </w:pPr>
  </w:style>
  <w:style w:type="character" w:customStyle="1" w:styleId="BodyTextIndent2Char">
    <w:name w:val="Body Text Indent 2 Char"/>
    <w:basedOn w:val="DefaultParagraphFont"/>
    <w:link w:val="BodyTextIndent2"/>
    <w:semiHidden/>
    <w:rsid w:val="00C05D39"/>
    <w:rPr>
      <w:rFonts w:ascii="Helvetica" w:eastAsia="Times New Roman" w:hAnsi="Helvetica" w:cs="Times New Roman"/>
      <w:sz w:val="24"/>
      <w:szCs w:val="20"/>
    </w:rPr>
  </w:style>
  <w:style w:type="character" w:styleId="Hyperlink">
    <w:name w:val="Hyperlink"/>
    <w:basedOn w:val="DefaultParagraphFont"/>
    <w:semiHidden/>
    <w:rsid w:val="00C05D39"/>
    <w:rPr>
      <w:color w:val="0000FF"/>
      <w:u w:val="single"/>
    </w:rPr>
  </w:style>
  <w:style w:type="paragraph" w:styleId="Header">
    <w:name w:val="header"/>
    <w:basedOn w:val="Normal"/>
    <w:link w:val="HeaderChar"/>
    <w:rsid w:val="00C05D39"/>
    <w:pPr>
      <w:tabs>
        <w:tab w:val="center" w:pos="4320"/>
        <w:tab w:val="right" w:pos="8640"/>
      </w:tabs>
    </w:pPr>
  </w:style>
  <w:style w:type="character" w:customStyle="1" w:styleId="HeaderChar">
    <w:name w:val="Header Char"/>
    <w:basedOn w:val="DefaultParagraphFont"/>
    <w:link w:val="Header"/>
    <w:rsid w:val="00C05D39"/>
    <w:rPr>
      <w:rFonts w:ascii="Helvetica" w:eastAsia="Times New Roman" w:hAnsi="Helvetica" w:cs="Times New Roman"/>
      <w:sz w:val="24"/>
      <w:szCs w:val="20"/>
    </w:rPr>
  </w:style>
  <w:style w:type="paragraph" w:styleId="NoSpacing">
    <w:name w:val="No Spacing"/>
    <w:uiPriority w:val="1"/>
    <w:qFormat/>
    <w:rsid w:val="00C05D39"/>
    <w:pPr>
      <w:spacing w:after="0" w:line="240" w:lineRule="auto"/>
    </w:pPr>
    <w:rPr>
      <w:rFonts w:ascii="Calibri" w:eastAsia="Calibri" w:hAnsi="Calibri" w:cs="Times New Roman"/>
    </w:rPr>
  </w:style>
  <w:style w:type="paragraph" w:styleId="ListParagraph">
    <w:name w:val="List Paragraph"/>
    <w:basedOn w:val="Normal"/>
    <w:uiPriority w:val="34"/>
    <w:qFormat/>
    <w:rsid w:val="00C05D39"/>
    <w:pPr>
      <w:ind w:left="720"/>
      <w:contextualSpacing/>
    </w:pPr>
  </w:style>
  <w:style w:type="paragraph" w:styleId="Footer">
    <w:name w:val="footer"/>
    <w:basedOn w:val="Normal"/>
    <w:link w:val="FooterChar"/>
    <w:uiPriority w:val="99"/>
    <w:semiHidden/>
    <w:unhideWhenUsed/>
    <w:rsid w:val="00DA3BAB"/>
    <w:pPr>
      <w:tabs>
        <w:tab w:val="center" w:pos="4680"/>
        <w:tab w:val="right" w:pos="9360"/>
      </w:tabs>
    </w:pPr>
  </w:style>
  <w:style w:type="character" w:customStyle="1" w:styleId="FooterChar">
    <w:name w:val="Footer Char"/>
    <w:basedOn w:val="DefaultParagraphFont"/>
    <w:link w:val="Footer"/>
    <w:uiPriority w:val="99"/>
    <w:semiHidden/>
    <w:rsid w:val="00DA3BAB"/>
    <w:rPr>
      <w:rFonts w:ascii="Helvetica" w:eastAsia="Times New Roman" w:hAnsi="Helvetica" w:cs="Times New Roman"/>
      <w:sz w:val="24"/>
      <w:szCs w:val="20"/>
    </w:rPr>
  </w:style>
</w:styles>
</file>

<file path=word/webSettings.xml><?xml version="1.0" encoding="utf-8"?>
<w:webSettings xmlns:r="http://schemas.openxmlformats.org/officeDocument/2006/relationships" xmlns:w="http://schemas.openxmlformats.org/wordprocessingml/2006/main">
  <w:divs>
    <w:div w:id="1177888549">
      <w:bodyDiv w:val="1"/>
      <w:marLeft w:val="0"/>
      <w:marRight w:val="0"/>
      <w:marTop w:val="0"/>
      <w:marBottom w:val="0"/>
      <w:divBdr>
        <w:top w:val="none" w:sz="0" w:space="0" w:color="auto"/>
        <w:left w:val="none" w:sz="0" w:space="0" w:color="auto"/>
        <w:bottom w:val="none" w:sz="0" w:space="0" w:color="auto"/>
        <w:right w:val="none" w:sz="0" w:space="0" w:color="auto"/>
      </w:divBdr>
      <w:divsChild>
        <w:div w:id="1562596139">
          <w:marLeft w:val="0"/>
          <w:marRight w:val="0"/>
          <w:marTop w:val="0"/>
          <w:marBottom w:val="0"/>
          <w:divBdr>
            <w:top w:val="none" w:sz="0" w:space="0" w:color="auto"/>
            <w:left w:val="none" w:sz="0" w:space="0" w:color="auto"/>
            <w:bottom w:val="none" w:sz="0" w:space="0" w:color="auto"/>
            <w:right w:val="none" w:sz="0" w:space="0" w:color="auto"/>
          </w:divBdr>
        </w:div>
        <w:div w:id="824978640">
          <w:marLeft w:val="0"/>
          <w:marRight w:val="0"/>
          <w:marTop w:val="0"/>
          <w:marBottom w:val="0"/>
          <w:divBdr>
            <w:top w:val="none" w:sz="0" w:space="0" w:color="auto"/>
            <w:left w:val="none" w:sz="0" w:space="0" w:color="auto"/>
            <w:bottom w:val="none" w:sz="0" w:space="0" w:color="auto"/>
            <w:right w:val="none" w:sz="0" w:space="0" w:color="auto"/>
          </w:divBdr>
        </w:div>
        <w:div w:id="1188525182">
          <w:marLeft w:val="0"/>
          <w:marRight w:val="0"/>
          <w:marTop w:val="0"/>
          <w:marBottom w:val="0"/>
          <w:divBdr>
            <w:top w:val="none" w:sz="0" w:space="0" w:color="auto"/>
            <w:left w:val="none" w:sz="0" w:space="0" w:color="auto"/>
            <w:bottom w:val="none" w:sz="0" w:space="0" w:color="auto"/>
            <w:right w:val="none" w:sz="0" w:space="0" w:color="auto"/>
          </w:divBdr>
        </w:div>
        <w:div w:id="808935828">
          <w:marLeft w:val="0"/>
          <w:marRight w:val="0"/>
          <w:marTop w:val="0"/>
          <w:marBottom w:val="0"/>
          <w:divBdr>
            <w:top w:val="none" w:sz="0" w:space="0" w:color="auto"/>
            <w:left w:val="none" w:sz="0" w:space="0" w:color="auto"/>
            <w:bottom w:val="none" w:sz="0" w:space="0" w:color="auto"/>
            <w:right w:val="none" w:sz="0" w:space="0" w:color="auto"/>
          </w:divBdr>
        </w:div>
        <w:div w:id="394789889">
          <w:marLeft w:val="0"/>
          <w:marRight w:val="0"/>
          <w:marTop w:val="0"/>
          <w:marBottom w:val="0"/>
          <w:divBdr>
            <w:top w:val="none" w:sz="0" w:space="0" w:color="auto"/>
            <w:left w:val="none" w:sz="0" w:space="0" w:color="auto"/>
            <w:bottom w:val="none" w:sz="0" w:space="0" w:color="auto"/>
            <w:right w:val="none" w:sz="0" w:space="0" w:color="auto"/>
          </w:divBdr>
        </w:div>
        <w:div w:id="474567696">
          <w:marLeft w:val="0"/>
          <w:marRight w:val="0"/>
          <w:marTop w:val="0"/>
          <w:marBottom w:val="0"/>
          <w:divBdr>
            <w:top w:val="none" w:sz="0" w:space="0" w:color="auto"/>
            <w:left w:val="none" w:sz="0" w:space="0" w:color="auto"/>
            <w:bottom w:val="none" w:sz="0" w:space="0" w:color="auto"/>
            <w:right w:val="none" w:sz="0" w:space="0" w:color="auto"/>
          </w:divBdr>
        </w:div>
        <w:div w:id="425149559">
          <w:marLeft w:val="0"/>
          <w:marRight w:val="0"/>
          <w:marTop w:val="0"/>
          <w:marBottom w:val="0"/>
          <w:divBdr>
            <w:top w:val="none" w:sz="0" w:space="0" w:color="auto"/>
            <w:left w:val="none" w:sz="0" w:space="0" w:color="auto"/>
            <w:bottom w:val="none" w:sz="0" w:space="0" w:color="auto"/>
            <w:right w:val="none" w:sz="0" w:space="0" w:color="auto"/>
          </w:divBdr>
        </w:div>
        <w:div w:id="662851632">
          <w:marLeft w:val="0"/>
          <w:marRight w:val="0"/>
          <w:marTop w:val="0"/>
          <w:marBottom w:val="0"/>
          <w:divBdr>
            <w:top w:val="none" w:sz="0" w:space="0" w:color="auto"/>
            <w:left w:val="none" w:sz="0" w:space="0" w:color="auto"/>
            <w:bottom w:val="none" w:sz="0" w:space="0" w:color="auto"/>
            <w:right w:val="none" w:sz="0" w:space="0" w:color="auto"/>
          </w:divBdr>
        </w:div>
        <w:div w:id="1323125958">
          <w:marLeft w:val="0"/>
          <w:marRight w:val="0"/>
          <w:marTop w:val="0"/>
          <w:marBottom w:val="0"/>
          <w:divBdr>
            <w:top w:val="none" w:sz="0" w:space="0" w:color="auto"/>
            <w:left w:val="none" w:sz="0" w:space="0" w:color="auto"/>
            <w:bottom w:val="none" w:sz="0" w:space="0" w:color="auto"/>
            <w:right w:val="none" w:sz="0" w:space="0" w:color="auto"/>
          </w:divBdr>
        </w:div>
        <w:div w:id="1818523946">
          <w:marLeft w:val="0"/>
          <w:marRight w:val="0"/>
          <w:marTop w:val="0"/>
          <w:marBottom w:val="0"/>
          <w:divBdr>
            <w:top w:val="none" w:sz="0" w:space="0" w:color="auto"/>
            <w:left w:val="none" w:sz="0" w:space="0" w:color="auto"/>
            <w:bottom w:val="none" w:sz="0" w:space="0" w:color="auto"/>
            <w:right w:val="none" w:sz="0" w:space="0" w:color="auto"/>
          </w:divBdr>
        </w:div>
        <w:div w:id="2088574616">
          <w:marLeft w:val="0"/>
          <w:marRight w:val="0"/>
          <w:marTop w:val="0"/>
          <w:marBottom w:val="0"/>
          <w:divBdr>
            <w:top w:val="none" w:sz="0" w:space="0" w:color="auto"/>
            <w:left w:val="none" w:sz="0" w:space="0" w:color="auto"/>
            <w:bottom w:val="none" w:sz="0" w:space="0" w:color="auto"/>
            <w:right w:val="none" w:sz="0" w:space="0" w:color="auto"/>
          </w:divBdr>
        </w:div>
        <w:div w:id="1085998744">
          <w:marLeft w:val="0"/>
          <w:marRight w:val="0"/>
          <w:marTop w:val="0"/>
          <w:marBottom w:val="0"/>
          <w:divBdr>
            <w:top w:val="none" w:sz="0" w:space="0" w:color="auto"/>
            <w:left w:val="none" w:sz="0" w:space="0" w:color="auto"/>
            <w:bottom w:val="none" w:sz="0" w:space="0" w:color="auto"/>
            <w:right w:val="none" w:sz="0" w:space="0" w:color="auto"/>
          </w:divBdr>
        </w:div>
        <w:div w:id="10228016">
          <w:marLeft w:val="0"/>
          <w:marRight w:val="0"/>
          <w:marTop w:val="0"/>
          <w:marBottom w:val="0"/>
          <w:divBdr>
            <w:top w:val="none" w:sz="0" w:space="0" w:color="auto"/>
            <w:left w:val="none" w:sz="0" w:space="0" w:color="auto"/>
            <w:bottom w:val="none" w:sz="0" w:space="0" w:color="auto"/>
            <w:right w:val="none" w:sz="0" w:space="0" w:color="auto"/>
          </w:divBdr>
        </w:div>
        <w:div w:id="1660036449">
          <w:marLeft w:val="0"/>
          <w:marRight w:val="0"/>
          <w:marTop w:val="0"/>
          <w:marBottom w:val="0"/>
          <w:divBdr>
            <w:top w:val="none" w:sz="0" w:space="0" w:color="auto"/>
            <w:left w:val="none" w:sz="0" w:space="0" w:color="auto"/>
            <w:bottom w:val="none" w:sz="0" w:space="0" w:color="auto"/>
            <w:right w:val="none" w:sz="0" w:space="0" w:color="auto"/>
          </w:divBdr>
        </w:div>
        <w:div w:id="2104715350">
          <w:marLeft w:val="0"/>
          <w:marRight w:val="0"/>
          <w:marTop w:val="0"/>
          <w:marBottom w:val="0"/>
          <w:divBdr>
            <w:top w:val="none" w:sz="0" w:space="0" w:color="auto"/>
            <w:left w:val="none" w:sz="0" w:space="0" w:color="auto"/>
            <w:bottom w:val="none" w:sz="0" w:space="0" w:color="auto"/>
            <w:right w:val="none" w:sz="0" w:space="0" w:color="auto"/>
          </w:divBdr>
        </w:div>
        <w:div w:id="1124496039">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321272952">
          <w:marLeft w:val="0"/>
          <w:marRight w:val="0"/>
          <w:marTop w:val="0"/>
          <w:marBottom w:val="0"/>
          <w:divBdr>
            <w:top w:val="none" w:sz="0" w:space="0" w:color="auto"/>
            <w:left w:val="none" w:sz="0" w:space="0" w:color="auto"/>
            <w:bottom w:val="none" w:sz="0" w:space="0" w:color="auto"/>
            <w:right w:val="none" w:sz="0" w:space="0" w:color="auto"/>
          </w:divBdr>
        </w:div>
        <w:div w:id="1338263015">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996424337">
          <w:marLeft w:val="0"/>
          <w:marRight w:val="0"/>
          <w:marTop w:val="0"/>
          <w:marBottom w:val="0"/>
          <w:divBdr>
            <w:top w:val="none" w:sz="0" w:space="0" w:color="auto"/>
            <w:left w:val="none" w:sz="0" w:space="0" w:color="auto"/>
            <w:bottom w:val="none" w:sz="0" w:space="0" w:color="auto"/>
            <w:right w:val="none" w:sz="0" w:space="0" w:color="auto"/>
          </w:divBdr>
        </w:div>
        <w:div w:id="1528445689">
          <w:marLeft w:val="0"/>
          <w:marRight w:val="0"/>
          <w:marTop w:val="0"/>
          <w:marBottom w:val="0"/>
          <w:divBdr>
            <w:top w:val="none" w:sz="0" w:space="0" w:color="auto"/>
            <w:left w:val="none" w:sz="0" w:space="0" w:color="auto"/>
            <w:bottom w:val="none" w:sz="0" w:space="0" w:color="auto"/>
            <w:right w:val="none" w:sz="0" w:space="0" w:color="auto"/>
          </w:divBdr>
        </w:div>
        <w:div w:id="2072577668">
          <w:marLeft w:val="0"/>
          <w:marRight w:val="0"/>
          <w:marTop w:val="0"/>
          <w:marBottom w:val="0"/>
          <w:divBdr>
            <w:top w:val="none" w:sz="0" w:space="0" w:color="auto"/>
            <w:left w:val="none" w:sz="0" w:space="0" w:color="auto"/>
            <w:bottom w:val="none" w:sz="0" w:space="0" w:color="auto"/>
            <w:right w:val="none" w:sz="0" w:space="0" w:color="auto"/>
          </w:divBdr>
        </w:div>
        <w:div w:id="2107534651">
          <w:marLeft w:val="0"/>
          <w:marRight w:val="0"/>
          <w:marTop w:val="0"/>
          <w:marBottom w:val="0"/>
          <w:divBdr>
            <w:top w:val="none" w:sz="0" w:space="0" w:color="auto"/>
            <w:left w:val="none" w:sz="0" w:space="0" w:color="auto"/>
            <w:bottom w:val="none" w:sz="0" w:space="0" w:color="auto"/>
            <w:right w:val="none" w:sz="0" w:space="0" w:color="auto"/>
          </w:divBdr>
        </w:div>
        <w:div w:id="378013750">
          <w:marLeft w:val="0"/>
          <w:marRight w:val="0"/>
          <w:marTop w:val="0"/>
          <w:marBottom w:val="0"/>
          <w:divBdr>
            <w:top w:val="none" w:sz="0" w:space="0" w:color="auto"/>
            <w:left w:val="none" w:sz="0" w:space="0" w:color="auto"/>
            <w:bottom w:val="none" w:sz="0" w:space="0" w:color="auto"/>
            <w:right w:val="none" w:sz="0" w:space="0" w:color="auto"/>
          </w:divBdr>
        </w:div>
        <w:div w:id="369889093">
          <w:marLeft w:val="0"/>
          <w:marRight w:val="0"/>
          <w:marTop w:val="0"/>
          <w:marBottom w:val="0"/>
          <w:divBdr>
            <w:top w:val="none" w:sz="0" w:space="0" w:color="auto"/>
            <w:left w:val="none" w:sz="0" w:space="0" w:color="auto"/>
            <w:bottom w:val="none" w:sz="0" w:space="0" w:color="auto"/>
            <w:right w:val="none" w:sz="0" w:space="0" w:color="auto"/>
          </w:divBdr>
        </w:div>
        <w:div w:id="1507868392">
          <w:marLeft w:val="0"/>
          <w:marRight w:val="0"/>
          <w:marTop w:val="0"/>
          <w:marBottom w:val="0"/>
          <w:divBdr>
            <w:top w:val="none" w:sz="0" w:space="0" w:color="auto"/>
            <w:left w:val="none" w:sz="0" w:space="0" w:color="auto"/>
            <w:bottom w:val="none" w:sz="0" w:space="0" w:color="auto"/>
            <w:right w:val="none" w:sz="0" w:space="0" w:color="auto"/>
          </w:divBdr>
        </w:div>
        <w:div w:id="1787768565">
          <w:marLeft w:val="0"/>
          <w:marRight w:val="0"/>
          <w:marTop w:val="0"/>
          <w:marBottom w:val="0"/>
          <w:divBdr>
            <w:top w:val="none" w:sz="0" w:space="0" w:color="auto"/>
            <w:left w:val="none" w:sz="0" w:space="0" w:color="auto"/>
            <w:bottom w:val="none" w:sz="0" w:space="0" w:color="auto"/>
            <w:right w:val="none" w:sz="0" w:space="0" w:color="auto"/>
          </w:divBdr>
        </w:div>
        <w:div w:id="288584420">
          <w:marLeft w:val="0"/>
          <w:marRight w:val="0"/>
          <w:marTop w:val="0"/>
          <w:marBottom w:val="0"/>
          <w:divBdr>
            <w:top w:val="none" w:sz="0" w:space="0" w:color="auto"/>
            <w:left w:val="none" w:sz="0" w:space="0" w:color="auto"/>
            <w:bottom w:val="none" w:sz="0" w:space="0" w:color="auto"/>
            <w:right w:val="none" w:sz="0" w:space="0" w:color="auto"/>
          </w:divBdr>
        </w:div>
        <w:div w:id="899051363">
          <w:marLeft w:val="0"/>
          <w:marRight w:val="0"/>
          <w:marTop w:val="0"/>
          <w:marBottom w:val="0"/>
          <w:divBdr>
            <w:top w:val="none" w:sz="0" w:space="0" w:color="auto"/>
            <w:left w:val="none" w:sz="0" w:space="0" w:color="auto"/>
            <w:bottom w:val="none" w:sz="0" w:space="0" w:color="auto"/>
            <w:right w:val="none" w:sz="0" w:space="0" w:color="auto"/>
          </w:divBdr>
        </w:div>
        <w:div w:id="1103458993">
          <w:marLeft w:val="0"/>
          <w:marRight w:val="0"/>
          <w:marTop w:val="0"/>
          <w:marBottom w:val="0"/>
          <w:divBdr>
            <w:top w:val="none" w:sz="0" w:space="0" w:color="auto"/>
            <w:left w:val="none" w:sz="0" w:space="0" w:color="auto"/>
            <w:bottom w:val="none" w:sz="0" w:space="0" w:color="auto"/>
            <w:right w:val="none" w:sz="0" w:space="0" w:color="auto"/>
          </w:divBdr>
        </w:div>
        <w:div w:id="382172810">
          <w:marLeft w:val="0"/>
          <w:marRight w:val="0"/>
          <w:marTop w:val="0"/>
          <w:marBottom w:val="0"/>
          <w:divBdr>
            <w:top w:val="none" w:sz="0" w:space="0" w:color="auto"/>
            <w:left w:val="none" w:sz="0" w:space="0" w:color="auto"/>
            <w:bottom w:val="none" w:sz="0" w:space="0" w:color="auto"/>
            <w:right w:val="none" w:sz="0" w:space="0" w:color="auto"/>
          </w:divBdr>
        </w:div>
        <w:div w:id="472599393">
          <w:marLeft w:val="0"/>
          <w:marRight w:val="0"/>
          <w:marTop w:val="0"/>
          <w:marBottom w:val="0"/>
          <w:divBdr>
            <w:top w:val="none" w:sz="0" w:space="0" w:color="auto"/>
            <w:left w:val="none" w:sz="0" w:space="0" w:color="auto"/>
            <w:bottom w:val="none" w:sz="0" w:space="0" w:color="auto"/>
            <w:right w:val="none" w:sz="0" w:space="0" w:color="auto"/>
          </w:divBdr>
        </w:div>
        <w:div w:id="1786995931">
          <w:marLeft w:val="0"/>
          <w:marRight w:val="0"/>
          <w:marTop w:val="0"/>
          <w:marBottom w:val="0"/>
          <w:divBdr>
            <w:top w:val="none" w:sz="0" w:space="0" w:color="auto"/>
            <w:left w:val="none" w:sz="0" w:space="0" w:color="auto"/>
            <w:bottom w:val="none" w:sz="0" w:space="0" w:color="auto"/>
            <w:right w:val="none" w:sz="0" w:space="0" w:color="auto"/>
          </w:divBdr>
        </w:div>
        <w:div w:id="150427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be/st/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2016-05-12T03:34:00Z</cp:lastPrinted>
  <dcterms:created xsi:type="dcterms:W3CDTF">2018-06-11T04:19:00Z</dcterms:created>
  <dcterms:modified xsi:type="dcterms:W3CDTF">2018-06-11T04:19:00Z</dcterms:modified>
</cp:coreProperties>
</file>