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2/26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Introduction to </w:t>
      </w:r>
      <w:proofErr w:type="spellStart"/>
      <w:r w:rsidRPr="00F6315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6315A">
        <w:rPr>
          <w:rFonts w:ascii="Times New Roman" w:hAnsi="Times New Roman" w:cs="Times New Roman"/>
          <w:i/>
          <w:sz w:val="24"/>
          <w:szCs w:val="24"/>
        </w:rPr>
        <w:t xml:space="preserve"> Kill a </w:t>
      </w:r>
      <w:proofErr w:type="spellStart"/>
      <w:r w:rsidRPr="00F6315A">
        <w:rPr>
          <w:rFonts w:ascii="Times New Roman" w:hAnsi="Times New Roman" w:cs="Times New Roman"/>
          <w:i/>
          <w:sz w:val="24"/>
          <w:szCs w:val="24"/>
        </w:rPr>
        <w:t>Mockngbir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(TKAM)</w:t>
      </w:r>
      <w:r>
        <w:rPr>
          <w:rFonts w:ascii="Times New Roman" w:hAnsi="Times New Roman" w:cs="Times New Roman"/>
          <w:sz w:val="24"/>
          <w:szCs w:val="24"/>
        </w:rPr>
        <w:t>; pronoun and vocabulary practice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3/4: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go to room 6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capstone project and research connections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Group B – vocabulary review, discuss language, themes, and setting in TKAM; view </w:t>
      </w:r>
      <w:r>
        <w:rPr>
          <w:rFonts w:ascii="Times New Roman" w:hAnsi="Times New Roman" w:cs="Times New Roman"/>
          <w:sz w:val="24"/>
          <w:szCs w:val="24"/>
        </w:rPr>
        <w:tab/>
        <w:t>video for setting/context and courtroom scene; synthesis essay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3/11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vocabulary review, discuss language, themes, and setting in TKAM; view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video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setting/context and courtroom scene; synthesis essay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Group B – go to room 6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capstone project and research connections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3/18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End of unit exam</w:t>
      </w:r>
    </w:p>
    <w:p w:rsidR="00AA0D44" w:rsidRDefault="00AA0D44" w:rsidP="00AA0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530"/>
        <w:gridCol w:w="6930"/>
      </w:tblGrid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6930" w:type="dxa"/>
          </w:tcPr>
          <w:p w:rsidR="00AA0D44" w:rsidRPr="00F6315A" w:rsidRDefault="00AA0D44" w:rsidP="007C037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Assignment: Novel Study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Kill a Mockingbird</w:t>
            </w:r>
          </w:p>
        </w:tc>
      </w:tr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AA0D44" w:rsidRPr="00D16235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and study the vocabulary words (list attached) from the novel. Complete the word analysis and matching tasks (attached). </w:t>
            </w:r>
          </w:p>
        </w:tc>
      </w:tr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:rsidR="00AA0D44" w:rsidRPr="000622F2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worksheets for objective pronouns and case (attached)</w:t>
            </w:r>
          </w:p>
        </w:tc>
      </w:tr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Editing</w:t>
            </w:r>
          </w:p>
          <w:p w:rsidR="00AA0D44" w:rsidRPr="00D16235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multiple choice responses for the two passages attached.</w:t>
            </w:r>
          </w:p>
        </w:tc>
      </w:tr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D44" w:rsidRPr="00D16235" w:rsidRDefault="00AA0D44" w:rsidP="007C037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D16235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69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Preview the reading questions (attached) for the novel. As you read, pause to type your responses to these questions. Most can be answered in one sentence, but some require a bit more.</w:t>
            </w:r>
          </w:p>
        </w:tc>
      </w:tr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D44" w:rsidRPr="00D16235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you finish reading, study the resource materials provided and use at least two of them, in addition to the novel, to support your response to the thematic question: “To what extent should morality/principles guide a person’s decisions?”</w:t>
            </w:r>
          </w:p>
        </w:tc>
      </w:tr>
      <w:tr w:rsidR="007C0372" w:rsidTr="007C0372">
        <w:tc>
          <w:tcPr>
            <w:tcW w:w="1008" w:type="dxa"/>
          </w:tcPr>
          <w:p w:rsidR="007C0372" w:rsidRDefault="007C0372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0372" w:rsidRDefault="007226AB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Issue Connection</w:t>
            </w:r>
          </w:p>
          <w:p w:rsidR="007226AB" w:rsidRDefault="007226AB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6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7C0372" w:rsidRPr="007226AB" w:rsidRDefault="007226AB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6AB">
              <w:rPr>
                <w:rFonts w:ascii="Times New Roman" w:hAnsi="Times New Roman" w:cs="Times New Roman"/>
                <w:sz w:val="24"/>
                <w:szCs w:val="24"/>
              </w:rPr>
              <w:t xml:space="preserve">Write a one-page paper (about 250 words) in which you identify the issue, point to how it is reflected in </w:t>
            </w:r>
            <w:r w:rsidRPr="007226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Kill a Mockingbird</w:t>
            </w:r>
            <w:r w:rsidRPr="007226AB">
              <w:rPr>
                <w:rFonts w:ascii="Times New Roman" w:hAnsi="Times New Roman" w:cs="Times New Roman"/>
                <w:sz w:val="24"/>
                <w:szCs w:val="24"/>
              </w:rPr>
              <w:t>, and how you see it as a concern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(see attachment).</w:t>
            </w:r>
          </w:p>
        </w:tc>
      </w:tr>
      <w:tr w:rsidR="00AA0D44" w:rsidTr="007C0372">
        <w:tc>
          <w:tcPr>
            <w:tcW w:w="1008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Unlocking the Genius</w:t>
            </w:r>
          </w:p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AA0D44" w:rsidRDefault="00AA0D44" w:rsidP="007C03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month you will finish the Grade 8 Unlocking the Genius unit with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Neilsen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Attach a copy of your capstone project to your assignment packet (print the 6-slide per page view).</w:t>
            </w:r>
          </w:p>
        </w:tc>
      </w:tr>
    </w:tbl>
    <w:p w:rsidR="00AA0D44" w:rsidRDefault="00AA0D44" w:rsidP="00AA0D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A0D44" w:rsidRPr="00F6315A" w:rsidRDefault="00AA0D44" w:rsidP="00AA0D4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_______/ </w:t>
      </w:r>
      <w:r w:rsidR="007226AB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622F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points possible</w:t>
      </w:r>
    </w:p>
    <w:p w:rsidR="00013F3B" w:rsidRDefault="00013F3B"/>
    <w:sectPr w:rsidR="00013F3B" w:rsidSect="00013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72" w:rsidRDefault="007C0372" w:rsidP="007C0372">
      <w:pPr>
        <w:spacing w:after="0" w:line="240" w:lineRule="auto"/>
      </w:pPr>
      <w:r>
        <w:separator/>
      </w:r>
    </w:p>
  </w:endnote>
  <w:endnote w:type="continuationSeparator" w:id="0">
    <w:p w:rsidR="007C0372" w:rsidRDefault="007C0372" w:rsidP="007C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72" w:rsidRDefault="007C0372" w:rsidP="007C0372">
      <w:pPr>
        <w:spacing w:after="0" w:line="240" w:lineRule="auto"/>
      </w:pPr>
      <w:r>
        <w:separator/>
      </w:r>
    </w:p>
  </w:footnote>
  <w:footnote w:type="continuationSeparator" w:id="0">
    <w:p w:rsidR="007C0372" w:rsidRDefault="007C0372" w:rsidP="007C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72" w:rsidRPr="00F6315A" w:rsidRDefault="007C0372">
    <w:pPr>
      <w:pStyle w:val="Header"/>
      <w:rPr>
        <w:rFonts w:ascii="Times New Roman" w:hAnsi="Times New Roman" w:cs="Times New Roman"/>
        <w:sz w:val="24"/>
        <w:szCs w:val="24"/>
      </w:rPr>
    </w:pPr>
    <w:r w:rsidRPr="00F6315A">
      <w:rPr>
        <w:rFonts w:ascii="Times New Roman" w:hAnsi="Times New Roman" w:cs="Times New Roman"/>
        <w:sz w:val="24"/>
        <w:szCs w:val="24"/>
      </w:rPr>
      <w:t xml:space="preserve">Grade 8 </w:t>
    </w:r>
    <w:r>
      <w:rPr>
        <w:rFonts w:ascii="Times New Roman" w:hAnsi="Times New Roman" w:cs="Times New Roman"/>
        <w:sz w:val="24"/>
        <w:szCs w:val="24"/>
      </w:rPr>
      <w:t xml:space="preserve">CLUSTER </w:t>
    </w:r>
    <w:r w:rsidRPr="00F6315A">
      <w:rPr>
        <w:rFonts w:ascii="Times New Roman" w:hAnsi="Times New Roman" w:cs="Times New Roman"/>
        <w:sz w:val="24"/>
        <w:szCs w:val="24"/>
      </w:rPr>
      <w:t xml:space="preserve">English </w:t>
    </w:r>
    <w:r w:rsidRPr="00F6315A">
      <w:rPr>
        <w:rFonts w:ascii="Times New Roman" w:hAnsi="Times New Roman" w:cs="Times New Roman"/>
        <w:sz w:val="24"/>
        <w:szCs w:val="24"/>
      </w:rPr>
      <w:tab/>
    </w:r>
    <w:r w:rsidRPr="00F6315A">
      <w:rPr>
        <w:rFonts w:ascii="Times New Roman" w:hAnsi="Times New Roman" w:cs="Times New Roman"/>
        <w:sz w:val="24"/>
        <w:szCs w:val="24"/>
      </w:rPr>
      <w:tab/>
      <w:t>Month 7 Assignments</w:t>
    </w:r>
  </w:p>
  <w:p w:rsidR="007C0372" w:rsidRDefault="007C0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44"/>
    <w:rsid w:val="00013F3B"/>
    <w:rsid w:val="007226AB"/>
    <w:rsid w:val="007C0372"/>
    <w:rsid w:val="00942C41"/>
    <w:rsid w:val="00AA0D44"/>
    <w:rsid w:val="00D3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0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44"/>
  </w:style>
  <w:style w:type="paragraph" w:styleId="NoSpacing">
    <w:name w:val="No Spacing"/>
    <w:uiPriority w:val="1"/>
    <w:qFormat/>
    <w:rsid w:val="00AA0D44"/>
    <w:pPr>
      <w:spacing w:after="0" w:line="240" w:lineRule="auto"/>
    </w:pPr>
  </w:style>
  <w:style w:type="table" w:styleId="TableGrid">
    <w:name w:val="Table Grid"/>
    <w:basedOn w:val="TableNormal"/>
    <w:uiPriority w:val="59"/>
    <w:rsid w:val="00AA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C0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2019-07-18T10:21:00Z</dcterms:created>
  <dcterms:modified xsi:type="dcterms:W3CDTF">2019-07-18T10:34:00Z</dcterms:modified>
</cp:coreProperties>
</file>