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CD" w:rsidRDefault="004A79CD" w:rsidP="004A79CD">
      <w:pPr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 </w:t>
      </w:r>
      <w:r w:rsidRPr="004E1ED6">
        <w:rPr>
          <w:sz w:val="20"/>
          <w:szCs w:val="20"/>
        </w:rPr>
        <w:t>(please print neatly)</w:t>
      </w:r>
    </w:p>
    <w:p w:rsidR="004A79CD" w:rsidRPr="006B59C9" w:rsidRDefault="004A79CD" w:rsidP="004A79CD">
      <w:r>
        <w:t xml:space="preserve">10/23 – Introduction to Ray Bradbury and his works, </w:t>
      </w:r>
      <w:r w:rsidRPr="006B59C9">
        <w:rPr>
          <w:i/>
        </w:rPr>
        <w:t>Sound of Thunder</w:t>
      </w:r>
      <w:r>
        <w:t>,</w:t>
      </w:r>
    </w:p>
    <w:p w:rsidR="004A79CD" w:rsidRDefault="004A79CD" w:rsidP="004A79CD">
      <w:r>
        <w:t>10/</w:t>
      </w:r>
      <w:proofErr w:type="gramStart"/>
      <w:r>
        <w:t>30  =</w:t>
      </w:r>
      <w:proofErr w:type="gramEnd"/>
      <w:r>
        <w:t xml:space="preserve"> group rotations</w:t>
      </w:r>
    </w:p>
    <w:p w:rsidR="004A79CD" w:rsidRDefault="004A79CD" w:rsidP="004A79CD">
      <w:pPr>
        <w:pStyle w:val="ListParagraph"/>
        <w:numPr>
          <w:ilvl w:val="0"/>
          <w:numId w:val="2"/>
        </w:numPr>
      </w:pPr>
      <w:r>
        <w:t xml:space="preserve">Group A – room 2 SAE skills, word analysis; discuss </w:t>
      </w:r>
      <w:r w:rsidRPr="00E0005D">
        <w:rPr>
          <w:i/>
        </w:rPr>
        <w:t>The Pedestrian</w:t>
      </w:r>
      <w:r>
        <w:t xml:space="preserve"> &amp; </w:t>
      </w:r>
      <w:r w:rsidRPr="00E0005D">
        <w:rPr>
          <w:i/>
        </w:rPr>
        <w:t>Fahrenheit</w:t>
      </w:r>
    </w:p>
    <w:p w:rsidR="004A79CD" w:rsidRPr="003D425B" w:rsidRDefault="004A79CD" w:rsidP="004A79CD">
      <w:pPr>
        <w:pStyle w:val="ListParagraph"/>
        <w:numPr>
          <w:ilvl w:val="0"/>
          <w:numId w:val="2"/>
        </w:numPr>
      </w:pPr>
      <w:r>
        <w:t xml:space="preserve">Group B – room 6 </w:t>
      </w:r>
      <w:r>
        <w:rPr>
          <w:noProof/>
          <w:sz w:val="22"/>
          <w:szCs w:val="22"/>
          <w:lang w:eastAsia="zh-TW"/>
        </w:rPr>
        <w:t>Biographical research, create Wiki page</w:t>
      </w:r>
    </w:p>
    <w:p w:rsidR="004A79CD" w:rsidRDefault="004A79CD" w:rsidP="004A79CD">
      <w:r>
        <w:t>11/2 = group rotations</w:t>
      </w:r>
    </w:p>
    <w:p w:rsidR="004A79CD" w:rsidRDefault="004A79CD" w:rsidP="004A79CD">
      <w:pPr>
        <w:pStyle w:val="ListParagraph"/>
        <w:numPr>
          <w:ilvl w:val="0"/>
          <w:numId w:val="3"/>
        </w:numPr>
      </w:pPr>
      <w:r>
        <w:t xml:space="preserve">Group A – room 6 </w:t>
      </w:r>
      <w:r>
        <w:rPr>
          <w:noProof/>
          <w:sz w:val="22"/>
          <w:szCs w:val="22"/>
          <w:lang w:eastAsia="zh-TW"/>
        </w:rPr>
        <w:t>Biographical research, create Wiki page</w:t>
      </w:r>
    </w:p>
    <w:p w:rsidR="004A79CD" w:rsidRDefault="004A79CD" w:rsidP="004A79CD">
      <w:pPr>
        <w:pStyle w:val="ListParagraph"/>
        <w:numPr>
          <w:ilvl w:val="0"/>
          <w:numId w:val="3"/>
        </w:numPr>
      </w:pPr>
      <w:r>
        <w:t xml:space="preserve">Group B – room 2 SAE skills, word analysis; discuss </w:t>
      </w:r>
      <w:r w:rsidRPr="00E0005D">
        <w:rPr>
          <w:i/>
        </w:rPr>
        <w:t>The Pedestrian</w:t>
      </w:r>
      <w:r>
        <w:t xml:space="preserve"> &amp; </w:t>
      </w:r>
      <w:r w:rsidRPr="00E0005D">
        <w:rPr>
          <w:i/>
        </w:rPr>
        <w:t>Fahrenheit</w:t>
      </w:r>
    </w:p>
    <w:p w:rsidR="004A79CD" w:rsidRPr="00E759DD" w:rsidRDefault="004A79CD" w:rsidP="004A79CD">
      <w:r>
        <w:t>11/13 – Unit exam</w:t>
      </w:r>
    </w:p>
    <w:p w:rsidR="004A79CD" w:rsidRPr="00661461" w:rsidRDefault="004A79CD" w:rsidP="004A79CD">
      <w:pPr>
        <w:rPr>
          <w:sz w:val="22"/>
          <w:szCs w:val="22"/>
        </w:rPr>
      </w:pPr>
    </w:p>
    <w:p w:rsidR="004A79CD" w:rsidRPr="00E407B6" w:rsidRDefault="004A79CD" w:rsidP="004A79CD">
      <w:pPr>
        <w:ind w:right="-180"/>
        <w:rPr>
          <w:b/>
        </w:rPr>
      </w:pPr>
      <w:r>
        <w:t xml:space="preserve">While worksheet tasks may be handwritten, </w:t>
      </w:r>
      <w:r w:rsidRPr="00E407B6">
        <w:rPr>
          <w:b/>
        </w:rPr>
        <w:t>all reading responses are to be typed.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6390"/>
      </w:tblGrid>
      <w:tr w:rsidR="004A79CD" w:rsidTr="0063580F">
        <w:tc>
          <w:tcPr>
            <w:tcW w:w="828" w:type="dxa"/>
          </w:tcPr>
          <w:p w:rsidR="004A79CD" w:rsidRPr="00E41A42" w:rsidRDefault="004A79CD" w:rsidP="0063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Points Earned</w:t>
            </w:r>
          </w:p>
        </w:tc>
        <w:tc>
          <w:tcPr>
            <w:tcW w:w="2340" w:type="dxa"/>
          </w:tcPr>
          <w:p w:rsidR="004A79CD" w:rsidRPr="007A11C6" w:rsidRDefault="004A79CD" w:rsidP="0063580F">
            <w:r w:rsidRPr="007A11C6">
              <w:t>Text and Pages</w:t>
            </w:r>
          </w:p>
        </w:tc>
        <w:tc>
          <w:tcPr>
            <w:tcW w:w="6390" w:type="dxa"/>
          </w:tcPr>
          <w:p w:rsidR="004A79CD" w:rsidRDefault="004A79CD" w:rsidP="0063580F">
            <w:pPr>
              <w:ind w:right="-108"/>
            </w:pPr>
            <w:r w:rsidRPr="007A11C6">
              <w:t>Assignment: Author Study -- Ray Bradbury</w:t>
            </w:r>
          </w:p>
          <w:p w:rsidR="004A79CD" w:rsidRPr="007A11C6" w:rsidRDefault="004A79CD" w:rsidP="0063580F">
            <w:pPr>
              <w:ind w:right="-108"/>
            </w:pPr>
            <w:r>
              <w:t>Generate Informational Text</w:t>
            </w:r>
          </w:p>
        </w:tc>
      </w:tr>
      <w:tr w:rsidR="004A79CD" w:rsidTr="0063580F">
        <w:tc>
          <w:tcPr>
            <w:tcW w:w="828" w:type="dxa"/>
          </w:tcPr>
          <w:p w:rsidR="004A79CD" w:rsidRDefault="004A79CD" w:rsidP="0063580F"/>
        </w:tc>
        <w:tc>
          <w:tcPr>
            <w:tcW w:w="2340" w:type="dxa"/>
          </w:tcPr>
          <w:p w:rsidR="004A79CD" w:rsidRDefault="004A79CD" w:rsidP="0063580F">
            <w:r w:rsidRPr="007A11C6">
              <w:t>Vocabulary Development</w:t>
            </w:r>
            <w:r>
              <w:t xml:space="preserve"> </w:t>
            </w:r>
          </w:p>
          <w:p w:rsidR="004A79CD" w:rsidRPr="007A11C6" w:rsidRDefault="004A79CD" w:rsidP="0063580F">
            <w:r>
              <w:t>&amp; Word Analysis</w:t>
            </w:r>
          </w:p>
          <w:p w:rsidR="004A79CD" w:rsidRDefault="004A79CD" w:rsidP="0063580F">
            <w:r w:rsidRPr="007A11C6">
              <w:t>List is attached</w:t>
            </w:r>
          </w:p>
          <w:p w:rsidR="004A79CD" w:rsidRPr="007A11C6" w:rsidRDefault="004A79CD" w:rsidP="0063580F">
            <w:r w:rsidRPr="006B59C9"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t xml:space="preserve"> points</w:t>
            </w:r>
          </w:p>
        </w:tc>
        <w:tc>
          <w:tcPr>
            <w:tcW w:w="6390" w:type="dxa"/>
          </w:tcPr>
          <w:p w:rsidR="004A79CD" w:rsidRPr="007A11C6" w:rsidRDefault="004A79CD" w:rsidP="0063580F">
            <w:r>
              <w:rPr>
                <w:b/>
              </w:rPr>
              <w:t>Study</w:t>
            </w:r>
            <w:r w:rsidRPr="007A11C6">
              <w:t xml:space="preserve"> the vocabulary terms </w:t>
            </w:r>
            <w:r>
              <w:t>and complete the worksheet using the words in context (attached). Also, complete the 2 word study worksheets (also attached).</w:t>
            </w:r>
          </w:p>
          <w:p w:rsidR="004A79CD" w:rsidRPr="007A11C6" w:rsidRDefault="004A79CD" w:rsidP="0063580F"/>
        </w:tc>
      </w:tr>
      <w:tr w:rsidR="004A79CD" w:rsidTr="0063580F">
        <w:tc>
          <w:tcPr>
            <w:tcW w:w="828" w:type="dxa"/>
          </w:tcPr>
          <w:p w:rsidR="004A79CD" w:rsidRDefault="004A79CD" w:rsidP="0063580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A79CD" w:rsidRDefault="004A79CD" w:rsidP="0063580F">
            <w:r>
              <w:t>Short Story</w:t>
            </w:r>
          </w:p>
          <w:p w:rsidR="004A79CD" w:rsidRPr="007A11C6" w:rsidRDefault="004A79CD" w:rsidP="0063580F">
            <w:r w:rsidRPr="006B59C9">
              <w:rPr>
                <w:b/>
              </w:rPr>
              <w:t>25</w:t>
            </w:r>
            <w:r>
              <w:t xml:space="preserve"> points</w:t>
            </w:r>
          </w:p>
        </w:tc>
        <w:tc>
          <w:tcPr>
            <w:tcW w:w="6390" w:type="dxa"/>
          </w:tcPr>
          <w:p w:rsidR="004A79CD" w:rsidRPr="007A11C6" w:rsidRDefault="004A79CD" w:rsidP="0063580F">
            <w:pPr>
              <w:ind w:right="-108"/>
            </w:pPr>
            <w:r w:rsidRPr="004718E5">
              <w:rPr>
                <w:b/>
              </w:rPr>
              <w:t>Read</w:t>
            </w:r>
            <w:r>
              <w:t xml:space="preserve"> “There Will Come Soft Rains” (attached) and then type your responses to the 5 related questions.</w:t>
            </w:r>
          </w:p>
        </w:tc>
      </w:tr>
      <w:tr w:rsidR="004A79CD" w:rsidTr="0063580F">
        <w:tc>
          <w:tcPr>
            <w:tcW w:w="828" w:type="dxa"/>
          </w:tcPr>
          <w:p w:rsidR="004A79CD" w:rsidRDefault="004A79CD" w:rsidP="0063580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A79CD" w:rsidRDefault="004A79CD" w:rsidP="0063580F">
            <w:r>
              <w:t>Anthology</w:t>
            </w:r>
          </w:p>
          <w:p w:rsidR="004A79CD" w:rsidRDefault="004A79CD" w:rsidP="0063580F">
            <w:r>
              <w:t>Pages 34-47</w:t>
            </w:r>
          </w:p>
          <w:p w:rsidR="004A79CD" w:rsidRDefault="004A79CD" w:rsidP="0063580F">
            <w:r w:rsidRPr="006B59C9">
              <w:rPr>
                <w:b/>
              </w:rPr>
              <w:t>20</w:t>
            </w:r>
            <w:r>
              <w:t xml:space="preserve"> points</w:t>
            </w:r>
          </w:p>
        </w:tc>
        <w:tc>
          <w:tcPr>
            <w:tcW w:w="6390" w:type="dxa"/>
          </w:tcPr>
          <w:p w:rsidR="004A79CD" w:rsidRPr="004D45F5" w:rsidRDefault="004A79CD" w:rsidP="0063580F">
            <w:pPr>
              <w:ind w:right="-108"/>
            </w:pPr>
            <w:r>
              <w:rPr>
                <w:b/>
              </w:rPr>
              <w:t>Read</w:t>
            </w:r>
            <w:r>
              <w:t xml:space="preserve"> “A Sound of Thunder” – Ray Bradbury and then type your answers to questions 2, 3, 5, and 8 on page 48</w:t>
            </w:r>
          </w:p>
        </w:tc>
      </w:tr>
      <w:tr w:rsidR="004A79CD" w:rsidTr="0063580F">
        <w:tc>
          <w:tcPr>
            <w:tcW w:w="828" w:type="dxa"/>
          </w:tcPr>
          <w:p w:rsidR="004A79CD" w:rsidRDefault="004A79CD" w:rsidP="0063580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A79CD" w:rsidRDefault="004A79CD" w:rsidP="0063580F">
            <w:r>
              <w:t>Anthology</w:t>
            </w:r>
          </w:p>
          <w:p w:rsidR="004A79CD" w:rsidRDefault="004A79CD" w:rsidP="0063580F">
            <w:r>
              <w:t>Pages 642-648</w:t>
            </w:r>
          </w:p>
          <w:p w:rsidR="004A79CD" w:rsidRDefault="004A79CD" w:rsidP="0063580F">
            <w:r w:rsidRPr="006B59C9">
              <w:rPr>
                <w:b/>
              </w:rPr>
              <w:t>10</w:t>
            </w:r>
            <w:r>
              <w:t xml:space="preserve"> points</w:t>
            </w:r>
          </w:p>
        </w:tc>
        <w:tc>
          <w:tcPr>
            <w:tcW w:w="6390" w:type="dxa"/>
          </w:tcPr>
          <w:p w:rsidR="004A79CD" w:rsidRPr="004D45F5" w:rsidRDefault="004A79CD" w:rsidP="0063580F">
            <w:pPr>
              <w:ind w:right="-108"/>
            </w:pPr>
            <w:r>
              <w:rPr>
                <w:b/>
              </w:rPr>
              <w:t>Read</w:t>
            </w:r>
            <w:r>
              <w:t xml:space="preserve"> “The Pedestrian” – Ray Bradbury and then type your answers to questions 2 and 7 on page 648</w:t>
            </w:r>
          </w:p>
        </w:tc>
      </w:tr>
      <w:tr w:rsidR="004A79CD" w:rsidTr="0063580F">
        <w:tc>
          <w:tcPr>
            <w:tcW w:w="828" w:type="dxa"/>
          </w:tcPr>
          <w:p w:rsidR="004A79CD" w:rsidRDefault="004A79CD" w:rsidP="0063580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A79CD" w:rsidRDefault="004A79CD" w:rsidP="0063580F">
            <w:r>
              <w:t>Poem Analysis</w:t>
            </w:r>
          </w:p>
          <w:p w:rsidR="004A79CD" w:rsidRDefault="004A79CD" w:rsidP="0063580F"/>
          <w:p w:rsidR="004A79CD" w:rsidRPr="004A79CD" w:rsidRDefault="004A79CD" w:rsidP="0063580F">
            <w:pPr>
              <w:rPr>
                <w:b/>
              </w:rPr>
            </w:pPr>
            <w:r>
              <w:rPr>
                <w:b/>
              </w:rPr>
              <w:t xml:space="preserve">25 </w:t>
            </w:r>
            <w:r w:rsidRPr="004A79CD">
              <w:t>points</w:t>
            </w:r>
          </w:p>
        </w:tc>
        <w:tc>
          <w:tcPr>
            <w:tcW w:w="6390" w:type="dxa"/>
          </w:tcPr>
          <w:p w:rsidR="004A79CD" w:rsidRPr="004A79CD" w:rsidRDefault="004A79CD" w:rsidP="0063580F">
            <w:pPr>
              <w:ind w:right="-108"/>
            </w:pPr>
            <w:r>
              <w:rPr>
                <w:b/>
              </w:rPr>
              <w:t xml:space="preserve">Read </w:t>
            </w:r>
            <w:r>
              <w:t xml:space="preserve">“Dover Beach,” the poem that </w:t>
            </w:r>
            <w:proofErr w:type="spellStart"/>
            <w:r>
              <w:t>Montag</w:t>
            </w:r>
            <w:proofErr w:type="spellEnd"/>
            <w:r>
              <w:t xml:space="preserve"> reads in Fahrenheit 451, and then type your answers to the 9 questions (both attached).</w:t>
            </w:r>
          </w:p>
        </w:tc>
      </w:tr>
      <w:tr w:rsidR="004A79CD" w:rsidTr="0063580F">
        <w:tc>
          <w:tcPr>
            <w:tcW w:w="828" w:type="dxa"/>
          </w:tcPr>
          <w:p w:rsidR="004A79CD" w:rsidRDefault="004A79CD" w:rsidP="0063580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A79CD" w:rsidRDefault="004A79CD" w:rsidP="0063580F">
            <w:r>
              <w:t>Sparknotes Plot Overview</w:t>
            </w:r>
          </w:p>
          <w:p w:rsidR="004A79CD" w:rsidRDefault="004A79CD" w:rsidP="0063580F">
            <w:r>
              <w:rPr>
                <w:b/>
              </w:rPr>
              <w:t>9</w:t>
            </w:r>
            <w:r>
              <w:t xml:space="preserve"> points</w:t>
            </w:r>
          </w:p>
        </w:tc>
        <w:tc>
          <w:tcPr>
            <w:tcW w:w="6390" w:type="dxa"/>
          </w:tcPr>
          <w:p w:rsidR="004A79CD" w:rsidRPr="009136E0" w:rsidRDefault="004A79CD" w:rsidP="0063580F">
            <w:pPr>
              <w:ind w:right="-108"/>
            </w:pPr>
            <w:r>
              <w:rPr>
                <w:b/>
              </w:rPr>
              <w:t xml:space="preserve">Read </w:t>
            </w:r>
            <w:r>
              <w:t>the Sparknotes excerpt that provides an introduction to the plot in Fahrenheit 451. Then, type your responses to the 3 questions (located at the bottom of this page – attached)</w:t>
            </w:r>
          </w:p>
        </w:tc>
      </w:tr>
      <w:tr w:rsidR="004A79CD" w:rsidTr="0063580F">
        <w:tc>
          <w:tcPr>
            <w:tcW w:w="828" w:type="dxa"/>
          </w:tcPr>
          <w:p w:rsidR="004A79CD" w:rsidRDefault="004A79CD" w:rsidP="0063580F"/>
        </w:tc>
        <w:tc>
          <w:tcPr>
            <w:tcW w:w="2340" w:type="dxa"/>
          </w:tcPr>
          <w:p w:rsidR="004A79CD" w:rsidRPr="007A11C6" w:rsidRDefault="004A79CD" w:rsidP="0063580F">
            <w:pPr>
              <w:rPr>
                <w:b/>
                <w:u w:val="single"/>
              </w:rPr>
            </w:pPr>
            <w:r>
              <w:t>Read</w:t>
            </w:r>
            <w:r w:rsidRPr="007A11C6">
              <w:t xml:space="preserve"> </w:t>
            </w:r>
            <w:r w:rsidRPr="007A11C6">
              <w:rPr>
                <w:b/>
                <w:u w:val="single"/>
              </w:rPr>
              <w:t>Fahrenheit 451</w:t>
            </w:r>
          </w:p>
          <w:p w:rsidR="004A79CD" w:rsidRPr="007A11C6" w:rsidRDefault="004A79CD" w:rsidP="0063580F">
            <w:r w:rsidRPr="006B59C9">
              <w:rPr>
                <w:b/>
              </w:rPr>
              <w:t>65</w:t>
            </w:r>
            <w:r>
              <w:t xml:space="preserve"> points</w:t>
            </w:r>
          </w:p>
        </w:tc>
        <w:tc>
          <w:tcPr>
            <w:tcW w:w="6390" w:type="dxa"/>
          </w:tcPr>
          <w:p w:rsidR="004A79CD" w:rsidRPr="007A11C6" w:rsidRDefault="004A79CD" w:rsidP="0063580F">
            <w:r>
              <w:rPr>
                <w:b/>
              </w:rPr>
              <w:t xml:space="preserve">Read </w:t>
            </w:r>
            <w:r w:rsidRPr="007A11C6">
              <w:t xml:space="preserve">Bradbury’s “451,” then type your responses to the </w:t>
            </w:r>
            <w:r>
              <w:t>13 related questions attached to t</w:t>
            </w:r>
            <w:r w:rsidRPr="007A11C6">
              <w:t>his packet.</w:t>
            </w:r>
          </w:p>
        </w:tc>
      </w:tr>
      <w:tr w:rsidR="004A79CD" w:rsidTr="0063580F">
        <w:tc>
          <w:tcPr>
            <w:tcW w:w="828" w:type="dxa"/>
          </w:tcPr>
          <w:p w:rsidR="004A79CD" w:rsidRDefault="004A79CD" w:rsidP="0063580F">
            <w:pPr>
              <w:ind w:left="-90"/>
            </w:pPr>
          </w:p>
        </w:tc>
        <w:tc>
          <w:tcPr>
            <w:tcW w:w="2340" w:type="dxa"/>
          </w:tcPr>
          <w:p w:rsidR="004A79CD" w:rsidRDefault="004A79CD" w:rsidP="0063580F">
            <w:pPr>
              <w:rPr>
                <w:u w:val="single"/>
              </w:rPr>
            </w:pPr>
            <w:r w:rsidRPr="007A11C6">
              <w:rPr>
                <w:u w:val="single"/>
              </w:rPr>
              <w:t>Fahrenheit 451</w:t>
            </w:r>
          </w:p>
          <w:p w:rsidR="004A79CD" w:rsidRPr="00074090" w:rsidRDefault="004A79CD" w:rsidP="0063580F">
            <w:r>
              <w:t>Author Research</w:t>
            </w:r>
          </w:p>
          <w:p w:rsidR="004A79CD" w:rsidRDefault="004A79CD" w:rsidP="0063580F">
            <w:pPr>
              <w:rPr>
                <w:b/>
              </w:rPr>
            </w:pPr>
          </w:p>
          <w:p w:rsidR="004A79CD" w:rsidRDefault="004A79CD" w:rsidP="0063580F">
            <w:pPr>
              <w:rPr>
                <w:b/>
              </w:rPr>
            </w:pPr>
          </w:p>
          <w:p w:rsidR="004A79CD" w:rsidRPr="007A11C6" w:rsidRDefault="004A79CD" w:rsidP="0063580F">
            <w:r w:rsidRPr="006B59C9">
              <w:rPr>
                <w:b/>
              </w:rPr>
              <w:t>30</w:t>
            </w:r>
            <w:r>
              <w:t xml:space="preserve"> Points</w:t>
            </w:r>
          </w:p>
        </w:tc>
        <w:tc>
          <w:tcPr>
            <w:tcW w:w="6390" w:type="dxa"/>
          </w:tcPr>
          <w:p w:rsidR="004A79CD" w:rsidRDefault="004A79CD" w:rsidP="0063580F">
            <w:pPr>
              <w:rPr>
                <w:sz w:val="22"/>
                <w:szCs w:val="22"/>
              </w:rPr>
            </w:pPr>
            <w:r w:rsidRPr="006B59C9">
              <w:rPr>
                <w:b/>
              </w:rPr>
              <w:t>Watch</w:t>
            </w:r>
            <w:r>
              <w:t xml:space="preserve"> the </w:t>
            </w:r>
            <w:r>
              <w:rPr>
                <w:sz w:val="22"/>
                <w:szCs w:val="22"/>
              </w:rPr>
              <w:t xml:space="preserve">Introduction to Ray Bradbury &amp; Fahrenheit 451 </w:t>
            </w:r>
            <w:hyperlink r:id="rId7" w:history="1">
              <w:r w:rsidRPr="00771592">
                <w:rPr>
                  <w:rStyle w:val="Hyperlink"/>
                  <w:sz w:val="22"/>
                  <w:szCs w:val="22"/>
                </w:rPr>
                <w:t>http://www.youtube.com/watch?v=EzD0YtbViCs</w:t>
              </w:r>
            </w:hyperlink>
            <w:r>
              <w:rPr>
                <w:sz w:val="22"/>
                <w:szCs w:val="22"/>
              </w:rPr>
              <w:t xml:space="preserve">   </w:t>
            </w:r>
          </w:p>
          <w:p w:rsidR="004A79CD" w:rsidRPr="004D45F5" w:rsidRDefault="004A79CD" w:rsidP="0063580F">
            <w:r>
              <w:rPr>
                <w:b/>
              </w:rPr>
              <w:t xml:space="preserve">Write </w:t>
            </w:r>
            <w:r>
              <w:t xml:space="preserve">two short essays (2-3 paragraphs each = </w:t>
            </w:r>
            <w:r w:rsidRPr="006B59C9">
              <w:rPr>
                <w:b/>
              </w:rPr>
              <w:t>15</w:t>
            </w:r>
            <w:r>
              <w:t xml:space="preserve"> points per essay) in which you conduct research to respond to each prompt relating to Bradbury’s life and work.</w:t>
            </w:r>
          </w:p>
        </w:tc>
      </w:tr>
    </w:tbl>
    <w:p w:rsidR="004A79CD" w:rsidRPr="00E17F65" w:rsidRDefault="004A79CD" w:rsidP="004A79CD">
      <w:pPr>
        <w:ind w:left="-540" w:right="-360"/>
        <w:rPr>
          <w:sz w:val="20"/>
          <w:szCs w:val="20"/>
        </w:rPr>
      </w:pPr>
    </w:p>
    <w:p w:rsidR="004A79CD" w:rsidRPr="00BB630D" w:rsidRDefault="004A79CD" w:rsidP="004A79CD">
      <w:pPr>
        <w:ind w:left="-360" w:right="-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______/Points earned out of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200</w:t>
      </w:r>
      <w:r>
        <w:rPr>
          <w:sz w:val="22"/>
          <w:szCs w:val="22"/>
        </w:rPr>
        <w:t xml:space="preserve"> points possible</w:t>
      </w:r>
    </w:p>
    <w:p w:rsidR="004A79CD" w:rsidRDefault="004A79CD" w:rsidP="004A79CD">
      <w:pPr>
        <w:ind w:right="-360"/>
      </w:pPr>
    </w:p>
    <w:p w:rsidR="004A79CD" w:rsidRDefault="004A79CD" w:rsidP="004A79CD"/>
    <w:p w:rsidR="004A79CD" w:rsidRDefault="004A79CD" w:rsidP="004A79CD"/>
    <w:p w:rsidR="004A79CD" w:rsidRDefault="004A79CD" w:rsidP="004A79CD"/>
    <w:p w:rsidR="00013F3B" w:rsidRDefault="00013F3B"/>
    <w:sectPr w:rsidR="00013F3B" w:rsidSect="004718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CD" w:rsidRDefault="004A79CD" w:rsidP="004A79CD">
      <w:r>
        <w:separator/>
      </w:r>
    </w:p>
  </w:endnote>
  <w:endnote w:type="continuationSeparator" w:id="0">
    <w:p w:rsidR="004A79CD" w:rsidRDefault="004A79CD" w:rsidP="004A7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DD" w:rsidRDefault="004A79CD">
    <w:pPr>
      <w:pStyle w:val="Footer"/>
    </w:pPr>
  </w:p>
  <w:p w:rsidR="00E759DD" w:rsidRDefault="004A79CD" w:rsidP="00BD5D3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CD" w:rsidRDefault="004A79CD" w:rsidP="004A79CD">
      <w:r>
        <w:separator/>
      </w:r>
    </w:p>
  </w:footnote>
  <w:footnote w:type="continuationSeparator" w:id="0">
    <w:p w:rsidR="004A79CD" w:rsidRDefault="004A79CD" w:rsidP="004A7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DD" w:rsidRDefault="004A79CD" w:rsidP="00BD5D3F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165E6A">
      <w:rPr>
        <w:b/>
      </w:rPr>
      <w:t xml:space="preserve"> </w:t>
    </w:r>
    <w:r>
      <w:rPr>
        <w:b/>
      </w:rPr>
      <w:t xml:space="preserve">English 1C  </w:t>
    </w:r>
    <w:r>
      <w:rPr>
        <w:b/>
      </w:rPr>
      <w:t xml:space="preserve">                                                                                            Month 3 Assignments</w:t>
    </w:r>
  </w:p>
  <w:p w:rsidR="00E759DD" w:rsidRDefault="004A79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66C"/>
    <w:multiLevelType w:val="hybridMultilevel"/>
    <w:tmpl w:val="3842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67D0"/>
    <w:multiLevelType w:val="hybridMultilevel"/>
    <w:tmpl w:val="CE22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9CD"/>
    <w:rsid w:val="00013F3B"/>
    <w:rsid w:val="004A79CD"/>
    <w:rsid w:val="00D34306"/>
    <w:rsid w:val="00E8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4A7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9C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A7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9C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9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7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EzD0YtbV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2019-07-22T23:10:00Z</dcterms:created>
  <dcterms:modified xsi:type="dcterms:W3CDTF">2019-07-22T23:16:00Z</dcterms:modified>
</cp:coreProperties>
</file>