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3" w:rsidRDefault="005F1923" w:rsidP="005F1923">
      <w:pPr>
        <w:rPr>
          <w:sz w:val="20"/>
          <w:szCs w:val="20"/>
        </w:rPr>
      </w:pPr>
      <w:r>
        <w:rPr>
          <w:sz w:val="28"/>
          <w:szCs w:val="28"/>
        </w:rPr>
        <w:t xml:space="preserve">Name: _____________________________________ </w:t>
      </w:r>
      <w:r>
        <w:rPr>
          <w:sz w:val="20"/>
          <w:szCs w:val="20"/>
        </w:rPr>
        <w:t>(Please print neatly)</w:t>
      </w:r>
    </w:p>
    <w:p w:rsidR="00426825" w:rsidRPr="009C0755" w:rsidRDefault="00426825" w:rsidP="00426825">
      <w:r>
        <w:t xml:space="preserve">1/30: </w:t>
      </w:r>
      <w:r>
        <w:tab/>
        <w:t>O</w:t>
      </w:r>
      <w:r w:rsidRPr="009C0755">
        <w:t>verview of The Odyssey</w:t>
      </w:r>
      <w:r>
        <w:t xml:space="preserve"> and traits of an epic hero; literary devices</w:t>
      </w:r>
    </w:p>
    <w:p w:rsidR="00426825" w:rsidRDefault="00426825" w:rsidP="00426825">
      <w:r>
        <w:t>2/6:</w:t>
      </w:r>
      <w:r>
        <w:tab/>
        <w:t xml:space="preserve">Group A- Meet in room 6 – </w:t>
      </w:r>
      <w:r w:rsidRPr="00BE102F">
        <w:rPr>
          <w:i/>
        </w:rPr>
        <w:t>Unlocking the Genius</w:t>
      </w:r>
      <w:r>
        <w:t xml:space="preserve"> and Making a </w:t>
      </w:r>
      <w:proofErr w:type="spellStart"/>
      <w:r w:rsidRPr="00BE102F">
        <w:rPr>
          <w:i/>
        </w:rPr>
        <w:t>Wikipage</w:t>
      </w:r>
      <w:proofErr w:type="spellEnd"/>
    </w:p>
    <w:p w:rsidR="00426825" w:rsidRDefault="00426825" w:rsidP="00426825">
      <w:pPr>
        <w:ind w:left="720"/>
      </w:pPr>
      <w:r>
        <w:t xml:space="preserve">Group B - </w:t>
      </w:r>
      <w:r w:rsidRPr="009C0755">
        <w:t>Review vo</w:t>
      </w:r>
      <w:r w:rsidR="00C13F13">
        <w:t xml:space="preserve">cabulary </w:t>
      </w:r>
      <w:r>
        <w:rPr>
          <w:i/>
        </w:rPr>
        <w:t xml:space="preserve">&amp; </w:t>
      </w:r>
      <w:r>
        <w:t xml:space="preserve">proverb worksheets, epic hero evidence in </w:t>
      </w:r>
      <w:r w:rsidRPr="009C0755">
        <w:t>Odyssey books 1-12</w:t>
      </w:r>
      <w:r>
        <w:t xml:space="preserve"> (emphasis on allusion, epithet, epic simile, and theme)</w:t>
      </w:r>
    </w:p>
    <w:p w:rsidR="00426825" w:rsidRDefault="00426825" w:rsidP="00426825">
      <w:r>
        <w:t>2/13</w:t>
      </w:r>
      <w:r>
        <w:tab/>
        <w:t xml:space="preserve">Group </w:t>
      </w:r>
      <w:proofErr w:type="gramStart"/>
      <w:r>
        <w:t>A</w:t>
      </w:r>
      <w:proofErr w:type="gramEnd"/>
      <w:r>
        <w:t xml:space="preserve">- </w:t>
      </w:r>
      <w:r w:rsidRPr="009C0755">
        <w:t>Review vo</w:t>
      </w:r>
      <w:r w:rsidR="00C13F13">
        <w:t>cabulary</w:t>
      </w:r>
      <w:r>
        <w:rPr>
          <w:i/>
        </w:rPr>
        <w:t xml:space="preserve"> &amp; </w:t>
      </w:r>
      <w:r>
        <w:t xml:space="preserve">proverb worksheets, epic hero evidence in </w:t>
      </w:r>
      <w:r>
        <w:tab/>
      </w:r>
      <w:r w:rsidRPr="009C0755">
        <w:t>Odyssey books 1-12</w:t>
      </w:r>
      <w:r>
        <w:t xml:space="preserve"> (emphasis on allusion, epithet, epic simile, and theme)</w:t>
      </w:r>
    </w:p>
    <w:p w:rsidR="00426825" w:rsidRDefault="00426825" w:rsidP="00426825">
      <w:pPr>
        <w:ind w:left="720"/>
      </w:pPr>
      <w:r>
        <w:t xml:space="preserve">Group B - Meet in room 6 – </w:t>
      </w:r>
      <w:r w:rsidRPr="00BE102F">
        <w:rPr>
          <w:i/>
        </w:rPr>
        <w:t>Unlocking the Genius</w:t>
      </w:r>
      <w:r>
        <w:t xml:space="preserve"> and Making a </w:t>
      </w:r>
      <w:proofErr w:type="spellStart"/>
      <w:r w:rsidRPr="00BE102F">
        <w:rPr>
          <w:i/>
        </w:rPr>
        <w:t>Wikipage</w:t>
      </w:r>
      <w:proofErr w:type="spellEnd"/>
      <w:r w:rsidRPr="009C0755">
        <w:t xml:space="preserve"> </w:t>
      </w:r>
    </w:p>
    <w:p w:rsidR="005F1923" w:rsidRPr="009C0755" w:rsidRDefault="00426825" w:rsidP="005F1923">
      <w:r>
        <w:t>2/20</w:t>
      </w:r>
      <w:r w:rsidRPr="009C0755">
        <w:t xml:space="preserve">: </w:t>
      </w:r>
      <w:r>
        <w:tab/>
        <w:t>End-of-unit exam</w:t>
      </w:r>
    </w:p>
    <w:p w:rsidR="005F1923" w:rsidRPr="00C5022A" w:rsidRDefault="005F1923" w:rsidP="005F1923">
      <w:pPr>
        <w:rPr>
          <w:sz w:val="16"/>
          <w:szCs w:val="16"/>
        </w:rPr>
      </w:pPr>
    </w:p>
    <w:p w:rsidR="005F1923" w:rsidRPr="007F6777" w:rsidRDefault="005F1923" w:rsidP="005F1923">
      <w:r>
        <w:t>While worksheet tasks may be handwritten, all reading responses are to be typed.</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58"/>
        <w:gridCol w:w="6750"/>
      </w:tblGrid>
      <w:tr w:rsidR="005F1923" w:rsidTr="00426825">
        <w:tc>
          <w:tcPr>
            <w:tcW w:w="670" w:type="dxa"/>
          </w:tcPr>
          <w:p w:rsidR="005F1923" w:rsidRPr="00780E5D" w:rsidRDefault="005F1923" w:rsidP="00D1244E">
            <w:pPr>
              <w:rPr>
                <w:sz w:val="16"/>
                <w:szCs w:val="16"/>
              </w:rPr>
            </w:pPr>
            <w:r w:rsidRPr="00780E5D">
              <w:rPr>
                <w:sz w:val="16"/>
                <w:szCs w:val="16"/>
              </w:rPr>
              <w:t>Points Earned</w:t>
            </w:r>
          </w:p>
        </w:tc>
        <w:tc>
          <w:tcPr>
            <w:tcW w:w="1958" w:type="dxa"/>
          </w:tcPr>
          <w:p w:rsidR="005F1923" w:rsidRPr="00780E5D" w:rsidRDefault="005F1923" w:rsidP="00D1244E">
            <w:r w:rsidRPr="00780E5D">
              <w:rPr>
                <w:sz w:val="22"/>
                <w:szCs w:val="22"/>
              </w:rPr>
              <w:t>Text and Pages</w:t>
            </w:r>
          </w:p>
        </w:tc>
        <w:tc>
          <w:tcPr>
            <w:tcW w:w="6750" w:type="dxa"/>
          </w:tcPr>
          <w:p w:rsidR="005F1923" w:rsidRDefault="005F1923" w:rsidP="00D1244E">
            <w:pPr>
              <w:ind w:right="-108"/>
              <w:rPr>
                <w:b/>
              </w:rPr>
            </w:pPr>
            <w:r w:rsidRPr="00F62398">
              <w:rPr>
                <w:b/>
                <w:sz w:val="22"/>
                <w:szCs w:val="22"/>
              </w:rPr>
              <w:t>Assignment: The Odyssey</w:t>
            </w:r>
            <w:r>
              <w:rPr>
                <w:b/>
                <w:sz w:val="22"/>
                <w:szCs w:val="22"/>
              </w:rPr>
              <w:t xml:space="preserve"> </w:t>
            </w:r>
          </w:p>
          <w:p w:rsidR="005F1923" w:rsidRPr="00780E5D" w:rsidRDefault="005F1923" w:rsidP="00D1244E">
            <w:pPr>
              <w:ind w:right="-108"/>
            </w:pPr>
            <w:r>
              <w:rPr>
                <w:b/>
                <w:sz w:val="22"/>
                <w:szCs w:val="22"/>
              </w:rPr>
              <w:t>traits of an epic hero, theme, allusion, epithet, and epic simile</w:t>
            </w:r>
          </w:p>
        </w:tc>
      </w:tr>
      <w:tr w:rsidR="00457C05" w:rsidTr="00426825">
        <w:tc>
          <w:tcPr>
            <w:tcW w:w="670" w:type="dxa"/>
          </w:tcPr>
          <w:p w:rsidR="00457C05" w:rsidRPr="00780E5D" w:rsidRDefault="00457C05" w:rsidP="00465D6A">
            <w:pPr>
              <w:rPr>
                <w:sz w:val="16"/>
                <w:szCs w:val="16"/>
              </w:rPr>
            </w:pPr>
          </w:p>
        </w:tc>
        <w:tc>
          <w:tcPr>
            <w:tcW w:w="1958" w:type="dxa"/>
          </w:tcPr>
          <w:p w:rsidR="00457C05" w:rsidRDefault="00457C05" w:rsidP="00465D6A">
            <w:r>
              <w:rPr>
                <w:sz w:val="22"/>
                <w:szCs w:val="22"/>
              </w:rPr>
              <w:t>Vocabulary</w:t>
            </w:r>
          </w:p>
          <w:p w:rsidR="00457C05" w:rsidRDefault="00457C05" w:rsidP="00465D6A"/>
          <w:p w:rsidR="00457C05" w:rsidRDefault="00457C05" w:rsidP="00465D6A"/>
          <w:p w:rsidR="00457C05" w:rsidRPr="00780E5D" w:rsidRDefault="00457C05" w:rsidP="00465D6A">
            <w:r w:rsidRPr="00BE102F">
              <w:rPr>
                <w:b/>
                <w:sz w:val="22"/>
                <w:szCs w:val="22"/>
              </w:rPr>
              <w:t>30</w:t>
            </w:r>
            <w:r>
              <w:rPr>
                <w:sz w:val="22"/>
                <w:szCs w:val="22"/>
              </w:rPr>
              <w:t xml:space="preserve"> points</w:t>
            </w:r>
          </w:p>
        </w:tc>
        <w:tc>
          <w:tcPr>
            <w:tcW w:w="6750" w:type="dxa"/>
          </w:tcPr>
          <w:p w:rsidR="00457C05" w:rsidRPr="00BE102F" w:rsidRDefault="00457C05" w:rsidP="00F57342">
            <w:r w:rsidRPr="0085214C">
              <w:t>Odyssey Proverbs – either write your sentences (neatly) on the handout OR</w:t>
            </w:r>
            <w:r>
              <w:t xml:space="preserve"> retype</w:t>
            </w:r>
            <w:r w:rsidRPr="0085214C">
              <w:t xml:space="preserve"> on a separate sheet.</w:t>
            </w:r>
            <w:r>
              <w:t xml:space="preserve"> </w:t>
            </w:r>
            <w:r w:rsidRPr="0085214C">
              <w:t>Complete the language skills worksheets attached to this pack</w:t>
            </w:r>
            <w:r w:rsidR="00F57342">
              <w:t xml:space="preserve">et, including a </w:t>
            </w:r>
            <w:r>
              <w:t>crossword puzzle (all attached)</w:t>
            </w:r>
          </w:p>
        </w:tc>
      </w:tr>
      <w:tr w:rsidR="00457C05" w:rsidTr="00426825">
        <w:tc>
          <w:tcPr>
            <w:tcW w:w="670" w:type="dxa"/>
          </w:tcPr>
          <w:p w:rsidR="00457C05" w:rsidRDefault="00457C05" w:rsidP="00465D6A"/>
        </w:tc>
        <w:tc>
          <w:tcPr>
            <w:tcW w:w="1958" w:type="dxa"/>
          </w:tcPr>
          <w:p w:rsidR="00457C05" w:rsidRDefault="00457C05" w:rsidP="00465D6A">
            <w:r>
              <w:t>SAE Skills</w:t>
            </w:r>
          </w:p>
          <w:p w:rsidR="00457C05" w:rsidRDefault="00457C05" w:rsidP="00465D6A"/>
          <w:p w:rsidR="00457C05" w:rsidRPr="00A2425E" w:rsidRDefault="00457C05" w:rsidP="00465D6A">
            <w:r>
              <w:rPr>
                <w:b/>
              </w:rPr>
              <w:t>2</w:t>
            </w:r>
            <w:r w:rsidRPr="0041687D">
              <w:rPr>
                <w:b/>
              </w:rPr>
              <w:t>0</w:t>
            </w:r>
            <w:r w:rsidRPr="00A2425E">
              <w:t xml:space="preserve"> points</w:t>
            </w:r>
          </w:p>
        </w:tc>
        <w:tc>
          <w:tcPr>
            <w:tcW w:w="6750" w:type="dxa"/>
          </w:tcPr>
          <w:p w:rsidR="00457C05" w:rsidRPr="0085214C" w:rsidRDefault="00457C05" w:rsidP="00465D6A">
            <w:r>
              <w:t>Complete the grammar worksheet “Events in the Past,” Language Study (proverbs from the Odyssey), and Literary Devices graphic organizer (with examples from The Odyssey)</w:t>
            </w:r>
          </w:p>
        </w:tc>
      </w:tr>
      <w:tr w:rsidR="00426825" w:rsidTr="00426825">
        <w:tc>
          <w:tcPr>
            <w:tcW w:w="670" w:type="dxa"/>
          </w:tcPr>
          <w:p w:rsidR="00426825" w:rsidRDefault="00426825" w:rsidP="00426825"/>
        </w:tc>
        <w:tc>
          <w:tcPr>
            <w:tcW w:w="1958" w:type="dxa"/>
          </w:tcPr>
          <w:p w:rsidR="00426825" w:rsidRPr="00426825" w:rsidRDefault="00426825" w:rsidP="00426825">
            <w:pPr>
              <w:rPr>
                <w:i/>
              </w:rPr>
            </w:pPr>
            <w:proofErr w:type="spellStart"/>
            <w:r w:rsidRPr="00426825">
              <w:rPr>
                <w:i/>
              </w:rPr>
              <w:t>Newsela</w:t>
            </w:r>
            <w:proofErr w:type="spellEnd"/>
          </w:p>
          <w:p w:rsidR="00426825" w:rsidRPr="00426825" w:rsidRDefault="00426825" w:rsidP="00426825">
            <w:pPr>
              <w:rPr>
                <w:i/>
              </w:rPr>
            </w:pPr>
            <w:r w:rsidRPr="00426825">
              <w:rPr>
                <w:b/>
                <w:i/>
              </w:rPr>
              <w:t>8</w:t>
            </w:r>
            <w:r w:rsidRPr="00426825">
              <w:rPr>
                <w:i/>
              </w:rPr>
              <w:t xml:space="preserve"> </w:t>
            </w:r>
            <w:r w:rsidRPr="00426825">
              <w:t>points</w:t>
            </w:r>
          </w:p>
        </w:tc>
        <w:tc>
          <w:tcPr>
            <w:tcW w:w="6750" w:type="dxa"/>
          </w:tcPr>
          <w:p w:rsidR="00426825" w:rsidRDefault="00426825" w:rsidP="00426825">
            <w:r>
              <w:t xml:space="preserve">Open your </w:t>
            </w:r>
            <w:proofErr w:type="spellStart"/>
            <w:r>
              <w:t>Newsela</w:t>
            </w:r>
            <w:proofErr w:type="spellEnd"/>
            <w:r>
              <w:t xml:space="preserve"> folder and complete the readings and response questions.</w:t>
            </w:r>
          </w:p>
        </w:tc>
      </w:tr>
      <w:tr w:rsidR="00426825" w:rsidTr="00426825">
        <w:tc>
          <w:tcPr>
            <w:tcW w:w="670" w:type="dxa"/>
          </w:tcPr>
          <w:p w:rsidR="00426825" w:rsidRDefault="00426825" w:rsidP="00426825"/>
        </w:tc>
        <w:tc>
          <w:tcPr>
            <w:tcW w:w="1958" w:type="dxa"/>
          </w:tcPr>
          <w:p w:rsidR="00426825" w:rsidRDefault="00426825" w:rsidP="00426825">
            <w:proofErr w:type="spellStart"/>
            <w:r>
              <w:t>Wikipage</w:t>
            </w:r>
            <w:proofErr w:type="spellEnd"/>
            <w:r>
              <w:t xml:space="preserve"> Development</w:t>
            </w:r>
          </w:p>
          <w:p w:rsidR="00426825" w:rsidRDefault="00426825" w:rsidP="00426825">
            <w:pPr>
              <w:rPr>
                <w:b/>
              </w:rPr>
            </w:pPr>
          </w:p>
          <w:p w:rsidR="00426825" w:rsidRDefault="00426825" w:rsidP="00426825">
            <w:r w:rsidRPr="00426825">
              <w:rPr>
                <w:b/>
              </w:rPr>
              <w:t>15</w:t>
            </w:r>
            <w:r>
              <w:t xml:space="preserve"> points</w:t>
            </w:r>
          </w:p>
        </w:tc>
        <w:tc>
          <w:tcPr>
            <w:tcW w:w="6750" w:type="dxa"/>
          </w:tcPr>
          <w:p w:rsidR="00426825" w:rsidRDefault="00426825" w:rsidP="00426825">
            <w:r>
              <w:t xml:space="preserve">You will be assigned </w:t>
            </w:r>
            <w:r w:rsidRPr="00426825">
              <w:rPr>
                <w:u w:val="single"/>
              </w:rPr>
              <w:t>one</w:t>
            </w:r>
            <w:r>
              <w:t xml:space="preserve"> of the books from the Odyssey to focus on. Your task is to summarize what happens and illustrate an action from that book. For example, if </w:t>
            </w:r>
            <w:proofErr w:type="spellStart"/>
            <w:r>
              <w:t>Odeseus</w:t>
            </w:r>
            <w:proofErr w:type="spellEnd"/>
            <w:r>
              <w:t xml:space="preserve"> is sailing away from Troy, then you could illustrate with a picture of a large sailboat as sea.</w:t>
            </w:r>
          </w:p>
        </w:tc>
      </w:tr>
      <w:tr w:rsidR="005F1923" w:rsidTr="00426825">
        <w:tc>
          <w:tcPr>
            <w:tcW w:w="670" w:type="dxa"/>
          </w:tcPr>
          <w:p w:rsidR="005F1923" w:rsidRDefault="005F1923" w:rsidP="00D1244E"/>
        </w:tc>
        <w:tc>
          <w:tcPr>
            <w:tcW w:w="1958" w:type="dxa"/>
          </w:tcPr>
          <w:p w:rsidR="005F1923" w:rsidRPr="001875B6" w:rsidRDefault="005F1923" w:rsidP="00D1244E">
            <w:r w:rsidRPr="001875B6">
              <w:t>Anthology</w:t>
            </w:r>
          </w:p>
          <w:p w:rsidR="005F1923" w:rsidRPr="001875B6" w:rsidRDefault="005F1923" w:rsidP="00D1244E">
            <w:r w:rsidRPr="001875B6">
              <w:t xml:space="preserve"> </w:t>
            </w:r>
            <w:r w:rsidR="00426825">
              <w:t>Pg</w:t>
            </w:r>
            <w:r>
              <w:t>s:</w:t>
            </w:r>
            <w:r w:rsidR="00426825">
              <w:t xml:space="preserve"> 1088-</w:t>
            </w:r>
            <w:r w:rsidRPr="001875B6">
              <w:t>1101</w:t>
            </w:r>
          </w:p>
        </w:tc>
        <w:tc>
          <w:tcPr>
            <w:tcW w:w="6750" w:type="dxa"/>
          </w:tcPr>
          <w:p w:rsidR="005F1923" w:rsidRPr="001875B6" w:rsidRDefault="005F1923" w:rsidP="00D1244E">
            <w:r w:rsidRPr="001875B6">
              <w:t>This is introductory information – just skim</w:t>
            </w:r>
          </w:p>
        </w:tc>
      </w:tr>
      <w:tr w:rsidR="005F1923" w:rsidTr="00426825">
        <w:tc>
          <w:tcPr>
            <w:tcW w:w="670" w:type="dxa"/>
          </w:tcPr>
          <w:p w:rsidR="005F1923" w:rsidRDefault="005F1923" w:rsidP="00D1244E"/>
        </w:tc>
        <w:tc>
          <w:tcPr>
            <w:tcW w:w="1958" w:type="dxa"/>
          </w:tcPr>
          <w:p w:rsidR="005F1923" w:rsidRDefault="005F1923" w:rsidP="00D1244E">
            <w:r w:rsidRPr="001875B6">
              <w:t>Anthology</w:t>
            </w:r>
            <w:r>
              <w:t xml:space="preserve"> </w:t>
            </w:r>
          </w:p>
          <w:p w:rsidR="005F1923" w:rsidRDefault="00426825" w:rsidP="00D1244E">
            <w:r>
              <w:t>Pgs: 1102-</w:t>
            </w:r>
            <w:r w:rsidR="005F1923">
              <w:t>1137</w:t>
            </w:r>
          </w:p>
          <w:p w:rsidR="00426825" w:rsidRDefault="00426825" w:rsidP="00D1244E"/>
          <w:p w:rsidR="00426825" w:rsidRDefault="00426825" w:rsidP="00D1244E"/>
          <w:p w:rsidR="005F1923" w:rsidRPr="00C5022A" w:rsidRDefault="005F1923" w:rsidP="00D1244E">
            <w:r w:rsidRPr="00C5022A">
              <w:rPr>
                <w:b/>
              </w:rPr>
              <w:t>30</w:t>
            </w:r>
            <w:r w:rsidRPr="00C5022A">
              <w:t xml:space="preserve"> points</w:t>
            </w:r>
          </w:p>
        </w:tc>
        <w:tc>
          <w:tcPr>
            <w:tcW w:w="6750" w:type="dxa"/>
          </w:tcPr>
          <w:p w:rsidR="005F1923" w:rsidRPr="001875B6" w:rsidRDefault="005F1923" w:rsidP="00D1244E">
            <w:r>
              <w:t xml:space="preserve">Read Books 1, 5, 9, 10, 11, and 12 – selections from Odysseus’ journey from Troy toward home. Then, type your responses to questions 1-5 (comprehension=one sentence responses), and 8, 10, &amp; 11 Literary Analysis (multiple part questions) =one paragraph responses. </w:t>
            </w:r>
            <w:r w:rsidR="00426825">
              <w:t>Questions on pg 1138</w:t>
            </w:r>
          </w:p>
        </w:tc>
      </w:tr>
      <w:tr w:rsidR="005F1923" w:rsidTr="00426825">
        <w:tc>
          <w:tcPr>
            <w:tcW w:w="670" w:type="dxa"/>
          </w:tcPr>
          <w:p w:rsidR="005F1923" w:rsidRDefault="005F1923" w:rsidP="00D1244E"/>
        </w:tc>
        <w:tc>
          <w:tcPr>
            <w:tcW w:w="1958" w:type="dxa"/>
          </w:tcPr>
          <w:p w:rsidR="005F1923" w:rsidRDefault="005F1923" w:rsidP="00D1244E">
            <w:r>
              <w:t xml:space="preserve">Anthology </w:t>
            </w:r>
          </w:p>
          <w:p w:rsidR="005F1923" w:rsidRDefault="005F1923" w:rsidP="00D1244E">
            <w:r>
              <w:t>Read: 1140 –65</w:t>
            </w:r>
          </w:p>
          <w:p w:rsidR="005F1923" w:rsidRPr="00C5022A" w:rsidRDefault="005F1923" w:rsidP="00D1244E">
            <w:r w:rsidRPr="00C5022A">
              <w:rPr>
                <w:b/>
              </w:rPr>
              <w:t>25</w:t>
            </w:r>
            <w:r w:rsidRPr="00C5022A">
              <w:t xml:space="preserve"> points</w:t>
            </w:r>
          </w:p>
        </w:tc>
        <w:tc>
          <w:tcPr>
            <w:tcW w:w="6750" w:type="dxa"/>
          </w:tcPr>
          <w:p w:rsidR="005F1923" w:rsidRPr="001875B6" w:rsidRDefault="005F1923" w:rsidP="00D1244E">
            <w:r>
              <w:t>Read Books 16, 17, 21, 22, &amp; 23 – selections from Odysseus’ return home. Then, type your responses to questions (pg. 1167) 1 – 4 (Comprehension) and 8 (Analysis).</w:t>
            </w:r>
          </w:p>
        </w:tc>
      </w:tr>
      <w:tr w:rsidR="005F1923" w:rsidTr="00426825">
        <w:tc>
          <w:tcPr>
            <w:tcW w:w="670" w:type="dxa"/>
          </w:tcPr>
          <w:p w:rsidR="005F1923" w:rsidRDefault="005F1923" w:rsidP="00D1244E"/>
        </w:tc>
        <w:tc>
          <w:tcPr>
            <w:tcW w:w="1958" w:type="dxa"/>
          </w:tcPr>
          <w:p w:rsidR="005F1923" w:rsidRDefault="00465D6A" w:rsidP="00D1244E">
            <w:r>
              <w:t>Odyssey Project</w:t>
            </w:r>
          </w:p>
          <w:p w:rsidR="005F1923" w:rsidRDefault="005F1923" w:rsidP="00D1244E"/>
          <w:p w:rsidR="005F1923" w:rsidRDefault="005F1923" w:rsidP="00D1244E"/>
          <w:p w:rsidR="005F1923" w:rsidRPr="00A2425E" w:rsidRDefault="00426825" w:rsidP="00D1244E">
            <w:r>
              <w:rPr>
                <w:b/>
              </w:rPr>
              <w:t>25</w:t>
            </w:r>
            <w:r w:rsidR="005F1923" w:rsidRPr="00A2425E">
              <w:t xml:space="preserve"> points</w:t>
            </w:r>
          </w:p>
        </w:tc>
        <w:tc>
          <w:tcPr>
            <w:tcW w:w="6750" w:type="dxa"/>
          </w:tcPr>
          <w:p w:rsidR="005F1923" w:rsidRPr="0085214C" w:rsidRDefault="005F1923" w:rsidP="00D1244E">
            <w:r>
              <w:t xml:space="preserve">Frame your “journey” through this academic year as an epic adventure. Write a narrative in which you portray yourself as an epic hero of your story—what obstacle(s) have you overcome? Where have you been (middle school perhaps) and what is your destination? Include at least one allusion to a Greek God who is present in </w:t>
            </w:r>
            <w:r w:rsidRPr="00135B45">
              <w:rPr>
                <w:i/>
              </w:rPr>
              <w:t>The Odyssey.</w:t>
            </w:r>
            <w:r>
              <w:t xml:space="preserve"> </w:t>
            </w:r>
          </w:p>
        </w:tc>
      </w:tr>
    </w:tbl>
    <w:p w:rsidR="005F1923" w:rsidRPr="00736FD4" w:rsidRDefault="005F1923" w:rsidP="005F1923">
      <w:pPr>
        <w:ind w:right="-360"/>
      </w:pPr>
    </w:p>
    <w:p w:rsidR="005F1923" w:rsidRPr="009A1CED" w:rsidRDefault="005F1923" w:rsidP="005F1923">
      <w:pPr>
        <w:ind w:left="-360"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______/Points earned out of</w:t>
      </w:r>
      <w:r w:rsidRPr="004E1ED6">
        <w:rPr>
          <w:b/>
          <w:sz w:val="22"/>
          <w:szCs w:val="22"/>
          <w:u w:val="single"/>
        </w:rPr>
        <w:t xml:space="preserve"> </w:t>
      </w:r>
      <w:r>
        <w:rPr>
          <w:b/>
          <w:sz w:val="22"/>
          <w:szCs w:val="22"/>
          <w:u w:val="single"/>
        </w:rPr>
        <w:t>15</w:t>
      </w:r>
      <w:r w:rsidR="00046F9B">
        <w:rPr>
          <w:b/>
          <w:sz w:val="22"/>
          <w:szCs w:val="22"/>
          <w:u w:val="single"/>
        </w:rPr>
        <w:t>3</w:t>
      </w:r>
      <w:r>
        <w:rPr>
          <w:sz w:val="22"/>
          <w:szCs w:val="22"/>
        </w:rPr>
        <w:t xml:space="preserve"> points possible</w:t>
      </w:r>
    </w:p>
    <w:p w:rsidR="00013F3B" w:rsidRDefault="00013F3B"/>
    <w:sectPr w:rsidR="00013F3B" w:rsidSect="00D1244E">
      <w:headerReference w:type="default" r:id="rId7"/>
      <w:footerReference w:type="default" r:id="rId8"/>
      <w:pgSz w:w="12240" w:h="15840"/>
      <w:pgMar w:top="144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342" w:rsidRDefault="00F57342" w:rsidP="00D1244E">
      <w:r>
        <w:separator/>
      </w:r>
    </w:p>
  </w:endnote>
  <w:endnote w:type="continuationSeparator" w:id="0">
    <w:p w:rsidR="00F57342" w:rsidRDefault="00F57342" w:rsidP="00D1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42" w:rsidRDefault="00F57342">
    <w:pPr>
      <w:pStyle w:val="Footer"/>
    </w:pPr>
  </w:p>
  <w:p w:rsidR="00F57342" w:rsidRDefault="00F57342" w:rsidP="00D1244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342" w:rsidRDefault="00F57342" w:rsidP="00D1244E">
      <w:r>
        <w:separator/>
      </w:r>
    </w:p>
  </w:footnote>
  <w:footnote w:type="continuationSeparator" w:id="0">
    <w:p w:rsidR="00F57342" w:rsidRDefault="00F57342" w:rsidP="00D1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42" w:rsidRDefault="00F57342" w:rsidP="00D1244E">
    <w:pPr>
      <w:pStyle w:val="Header"/>
      <w:pBdr>
        <w:bottom w:val="thickThinSmallGap" w:sz="24" w:space="1" w:color="622423"/>
      </w:pBdr>
      <w:jc w:val="center"/>
      <w:rPr>
        <w:rFonts w:ascii="Cambria" w:hAnsi="Cambria"/>
        <w:sz w:val="32"/>
        <w:szCs w:val="32"/>
      </w:rPr>
    </w:pPr>
    <w:r>
      <w:rPr>
        <w:b/>
      </w:rPr>
      <w:t>English 2</w:t>
    </w:r>
    <w:r>
      <w:rPr>
        <w:b/>
      </w:rPr>
      <w:tab/>
      <w:t xml:space="preserve">                                                                                              Month 6 Assignments</w:t>
    </w:r>
  </w:p>
  <w:p w:rsidR="00F57342" w:rsidRDefault="00F57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3391C19"/>
    <w:multiLevelType w:val="hybridMultilevel"/>
    <w:tmpl w:val="3FC6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1923"/>
    <w:rsid w:val="00013F3B"/>
    <w:rsid w:val="00046F9B"/>
    <w:rsid w:val="002030A0"/>
    <w:rsid w:val="00426825"/>
    <w:rsid w:val="00457C05"/>
    <w:rsid w:val="00465D6A"/>
    <w:rsid w:val="005A03A0"/>
    <w:rsid w:val="005F1923"/>
    <w:rsid w:val="00C13F13"/>
    <w:rsid w:val="00D1244E"/>
    <w:rsid w:val="00D34306"/>
    <w:rsid w:val="00E80562"/>
    <w:rsid w:val="00F5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Footer">
    <w:name w:val="footer"/>
    <w:basedOn w:val="Normal"/>
    <w:link w:val="FooterChar"/>
    <w:uiPriority w:val="99"/>
    <w:rsid w:val="005F1923"/>
    <w:pPr>
      <w:tabs>
        <w:tab w:val="center" w:pos="4320"/>
        <w:tab w:val="right" w:pos="8640"/>
      </w:tabs>
    </w:pPr>
  </w:style>
  <w:style w:type="character" w:customStyle="1" w:styleId="FooterChar">
    <w:name w:val="Footer Char"/>
    <w:basedOn w:val="DefaultParagraphFont"/>
    <w:link w:val="Footer"/>
    <w:uiPriority w:val="99"/>
    <w:rsid w:val="005F19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1923"/>
    <w:pPr>
      <w:tabs>
        <w:tab w:val="center" w:pos="4680"/>
        <w:tab w:val="right" w:pos="9360"/>
      </w:tabs>
    </w:pPr>
  </w:style>
  <w:style w:type="character" w:customStyle="1" w:styleId="HeaderChar">
    <w:name w:val="Header Char"/>
    <w:basedOn w:val="DefaultParagraphFont"/>
    <w:link w:val="Header"/>
    <w:uiPriority w:val="99"/>
    <w:rsid w:val="005F19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4</cp:revision>
  <cp:lastPrinted>2019-07-23T04:20:00Z</cp:lastPrinted>
  <dcterms:created xsi:type="dcterms:W3CDTF">2019-07-23T03:16:00Z</dcterms:created>
  <dcterms:modified xsi:type="dcterms:W3CDTF">2019-07-23T04:32:00Z</dcterms:modified>
</cp:coreProperties>
</file>