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77" w:rsidRPr="001A5AC2" w:rsidRDefault="00644F77" w:rsidP="00644F77">
      <w:pPr>
        <w:rPr>
          <w:sz w:val="16"/>
          <w:szCs w:val="16"/>
        </w:rPr>
      </w:pPr>
      <w:r w:rsidRPr="003A3683">
        <w:rPr>
          <w:b/>
          <w:sz w:val="28"/>
          <w:szCs w:val="28"/>
        </w:rPr>
        <w:t xml:space="preserve">Month </w:t>
      </w:r>
      <w:r w:rsidR="003F2D87">
        <w:rPr>
          <w:b/>
          <w:sz w:val="28"/>
          <w:szCs w:val="28"/>
        </w:rPr>
        <w:t>5</w:t>
      </w:r>
      <w:r w:rsidR="00BA08FF">
        <w:rPr>
          <w:b/>
          <w:sz w:val="28"/>
          <w:szCs w:val="28"/>
        </w:rPr>
        <w:t xml:space="preserve"> Assignments</w:t>
      </w:r>
      <w:r w:rsidR="003F2D87">
        <w:rPr>
          <w:b/>
          <w:sz w:val="28"/>
          <w:szCs w:val="28"/>
        </w:rPr>
        <w:tab/>
      </w:r>
      <w:r w:rsidR="003F2D87">
        <w:rPr>
          <w:b/>
          <w:sz w:val="28"/>
          <w:szCs w:val="28"/>
        </w:rPr>
        <w:tab/>
      </w:r>
      <w:r w:rsidR="003F2D87">
        <w:rPr>
          <w:b/>
          <w:sz w:val="28"/>
          <w:szCs w:val="28"/>
        </w:rPr>
        <w:tab/>
      </w:r>
      <w:r w:rsidR="003F2D87">
        <w:rPr>
          <w:b/>
          <w:sz w:val="28"/>
          <w:szCs w:val="28"/>
        </w:rPr>
        <w:tab/>
      </w:r>
    </w:p>
    <w:p w:rsidR="003F2D87" w:rsidRDefault="003F2D87" w:rsidP="00644F77">
      <w:pPr>
        <w:rPr>
          <w:sz w:val="28"/>
          <w:szCs w:val="28"/>
        </w:rPr>
      </w:pPr>
    </w:p>
    <w:p w:rsidR="00644F77" w:rsidRDefault="00644F77" w:rsidP="00644F77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644F77" w:rsidRDefault="00644F77" w:rsidP="00644F77"/>
    <w:p w:rsidR="00AC769D" w:rsidRPr="00731909" w:rsidRDefault="00AC769D" w:rsidP="00AC769D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280"/>
      </w:tblGrid>
      <w:tr w:rsidR="00644F77" w:rsidTr="00BA08FF">
        <w:tc>
          <w:tcPr>
            <w:tcW w:w="990" w:type="dxa"/>
          </w:tcPr>
          <w:p w:rsidR="00644F77" w:rsidRDefault="00644F77" w:rsidP="00175A38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3F2D87" w:rsidRDefault="00644F77" w:rsidP="0017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</w:t>
            </w:r>
          </w:p>
          <w:p w:rsidR="00644F77" w:rsidRPr="00815209" w:rsidRDefault="00644F77" w:rsidP="0017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8280" w:type="dxa"/>
          </w:tcPr>
          <w:p w:rsidR="00644F77" w:rsidRPr="00D34419" w:rsidRDefault="00644F77" w:rsidP="00175A38">
            <w:r w:rsidRPr="00D34419">
              <w:t xml:space="preserve">Assignment: </w:t>
            </w:r>
            <w:r>
              <w:t>Points are earned for quality of reading notes for each assigned chapter</w:t>
            </w:r>
          </w:p>
        </w:tc>
      </w:tr>
      <w:tr w:rsidR="003F2D87" w:rsidTr="00BA08FF">
        <w:tc>
          <w:tcPr>
            <w:tcW w:w="990" w:type="dxa"/>
          </w:tcPr>
          <w:p w:rsidR="003F2D87" w:rsidRDefault="003F2D87" w:rsidP="00175A38">
            <w:pPr>
              <w:jc w:val="right"/>
            </w:pPr>
          </w:p>
          <w:p w:rsidR="003F2D87" w:rsidRDefault="003F2D87" w:rsidP="00175A38">
            <w:pPr>
              <w:jc w:val="right"/>
            </w:pPr>
          </w:p>
          <w:p w:rsidR="003F2D87" w:rsidRPr="004308B5" w:rsidRDefault="003F2D87" w:rsidP="00175A38">
            <w:pPr>
              <w:jc w:val="right"/>
            </w:pPr>
            <w:r>
              <w:t>/</w:t>
            </w:r>
            <w:r w:rsidR="0032226E">
              <w:t>25</w:t>
            </w:r>
          </w:p>
        </w:tc>
        <w:tc>
          <w:tcPr>
            <w:tcW w:w="8280" w:type="dxa"/>
          </w:tcPr>
          <w:p w:rsidR="003F2D87" w:rsidRPr="00D34419" w:rsidRDefault="003F2D87" w:rsidP="00175A38">
            <w:r>
              <w:t>Read Chapter 20: Northern Europe, 1400-1500 (pages 519 – 540)</w:t>
            </w:r>
            <w:r w:rsidR="0032226E">
              <w:t xml:space="preserve"> </w:t>
            </w:r>
            <w:r>
              <w:t>and complete reading notes</w:t>
            </w:r>
          </w:p>
        </w:tc>
      </w:tr>
      <w:tr w:rsidR="003F2D87" w:rsidTr="00BA08FF">
        <w:tc>
          <w:tcPr>
            <w:tcW w:w="990" w:type="dxa"/>
          </w:tcPr>
          <w:p w:rsidR="003F2D87" w:rsidRDefault="003F2D87" w:rsidP="00175A38">
            <w:pPr>
              <w:jc w:val="right"/>
            </w:pPr>
          </w:p>
          <w:p w:rsidR="003F2D87" w:rsidRDefault="003F2D87" w:rsidP="00175A38">
            <w:pPr>
              <w:jc w:val="right"/>
            </w:pPr>
          </w:p>
          <w:p w:rsidR="003F2D87" w:rsidRPr="004308B5" w:rsidRDefault="003F2D87" w:rsidP="00175A38">
            <w:pPr>
              <w:jc w:val="right"/>
            </w:pPr>
            <w:r>
              <w:t>/</w:t>
            </w:r>
            <w:r w:rsidR="0032226E">
              <w:t>25</w:t>
            </w:r>
          </w:p>
        </w:tc>
        <w:tc>
          <w:tcPr>
            <w:tcW w:w="8280" w:type="dxa"/>
          </w:tcPr>
          <w:p w:rsidR="003F2D87" w:rsidRDefault="003F2D87" w:rsidP="00175A38">
            <w:r>
              <w:t>Read  Chapter 21: Italy, 1400-1500 (pages 541 – 578) and complete reading notes</w:t>
            </w:r>
          </w:p>
          <w:p w:rsidR="003F2D87" w:rsidRDefault="003F2D87" w:rsidP="00175A38"/>
        </w:tc>
      </w:tr>
      <w:tr w:rsidR="0032226E" w:rsidTr="00BA08FF">
        <w:tc>
          <w:tcPr>
            <w:tcW w:w="990" w:type="dxa"/>
          </w:tcPr>
          <w:p w:rsidR="0032226E" w:rsidRDefault="0032226E" w:rsidP="00175A38">
            <w:pPr>
              <w:jc w:val="right"/>
            </w:pPr>
          </w:p>
          <w:p w:rsidR="0032226E" w:rsidRDefault="0032226E" w:rsidP="00175A38">
            <w:pPr>
              <w:jc w:val="right"/>
            </w:pPr>
          </w:p>
          <w:p w:rsidR="0032226E" w:rsidRDefault="0032226E" w:rsidP="00175A38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32226E" w:rsidRDefault="0032226E" w:rsidP="00175A38">
            <w:r>
              <w:t>Read Chapter 22 Italy, 1500 – 1600 (pages 579 – 624)</w:t>
            </w:r>
            <w:r w:rsidR="00BE22E7">
              <w:t xml:space="preserve"> and complete reading notes</w:t>
            </w:r>
          </w:p>
        </w:tc>
      </w:tr>
      <w:tr w:rsidR="0032226E" w:rsidTr="00BA08FF">
        <w:tc>
          <w:tcPr>
            <w:tcW w:w="990" w:type="dxa"/>
          </w:tcPr>
          <w:p w:rsidR="0032226E" w:rsidRDefault="0032226E" w:rsidP="00175A38">
            <w:pPr>
              <w:jc w:val="right"/>
            </w:pPr>
          </w:p>
          <w:p w:rsidR="0032226E" w:rsidRDefault="00587852" w:rsidP="00587852">
            <w:pPr>
              <w:ind w:left="-108"/>
              <w:jc w:val="right"/>
            </w:pPr>
            <w:r>
              <w:t>Separate points</w:t>
            </w:r>
          </w:p>
          <w:p w:rsidR="0032226E" w:rsidRDefault="0032226E" w:rsidP="00175A38">
            <w:pPr>
              <w:jc w:val="right"/>
            </w:pPr>
          </w:p>
        </w:tc>
        <w:tc>
          <w:tcPr>
            <w:tcW w:w="8280" w:type="dxa"/>
          </w:tcPr>
          <w:p w:rsidR="0032226E" w:rsidRDefault="00AC769D" w:rsidP="00BA08FF">
            <w:r>
              <w:t xml:space="preserve">Complete a Renaissance Art exam </w:t>
            </w:r>
            <w:r w:rsidR="00BA08FF">
              <w:t>during the end-of-month testing window</w:t>
            </w:r>
            <w:r w:rsidR="0074105F">
              <w:t xml:space="preserve"> (Tuesday – Friday of testing week)</w:t>
            </w:r>
            <w:r>
              <w:t xml:space="preserve">. Be prepared to respond to art identification and open-response questions that include the role of patronage, narrative, and mannerism. </w:t>
            </w:r>
            <w:r w:rsidR="00BA08FF">
              <w:t xml:space="preserve">This test will include </w:t>
            </w:r>
            <w:r w:rsidR="00BA08FF" w:rsidRPr="00BA08FF">
              <w:rPr>
                <w:i/>
              </w:rPr>
              <w:t>Renaissance art only</w:t>
            </w:r>
            <w:r w:rsidR="00BA08FF">
              <w:t>.</w:t>
            </w:r>
          </w:p>
        </w:tc>
      </w:tr>
    </w:tbl>
    <w:p w:rsidR="00644F77" w:rsidRDefault="00644F77" w:rsidP="00644F77">
      <w:pPr>
        <w:ind w:right="-720"/>
      </w:pPr>
    </w:p>
    <w:p w:rsidR="00644F77" w:rsidRDefault="00644F77" w:rsidP="00644F77"/>
    <w:p w:rsidR="00644F77" w:rsidRDefault="00644F77" w:rsidP="00644F77">
      <w:pPr>
        <w:ind w:right="180"/>
        <w:jc w:val="right"/>
      </w:pPr>
      <w:r>
        <w:t xml:space="preserve">_____/Points earned of </w:t>
      </w:r>
      <w:r w:rsidR="00BA08FF">
        <w:rPr>
          <w:b/>
          <w:u w:val="single"/>
        </w:rPr>
        <w:t>7</w:t>
      </w:r>
      <w:r w:rsidR="00AC769D">
        <w:rPr>
          <w:b/>
          <w:u w:val="single"/>
        </w:rPr>
        <w:t>5</w:t>
      </w:r>
      <w:r>
        <w:t xml:space="preserve"> </w:t>
      </w:r>
      <w:r w:rsidRPr="004262A8">
        <w:t>possible</w:t>
      </w:r>
      <w:r>
        <w:t xml:space="preserve"> </w:t>
      </w:r>
    </w:p>
    <w:p w:rsidR="00644F77" w:rsidRDefault="00644F77" w:rsidP="00644F77"/>
    <w:p w:rsidR="00644F77" w:rsidRDefault="00644F77" w:rsidP="00644F77"/>
    <w:p w:rsidR="00644F77" w:rsidRDefault="00644F77" w:rsidP="00644F77"/>
    <w:p w:rsidR="00644F77" w:rsidRDefault="00644F77" w:rsidP="00644F77"/>
    <w:p w:rsidR="0059146F" w:rsidRDefault="0059146F"/>
    <w:sectPr w:rsidR="0059146F" w:rsidSect="00175A38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E7" w:rsidRDefault="00BE22E7" w:rsidP="00921737">
      <w:r>
        <w:separator/>
      </w:r>
    </w:p>
  </w:endnote>
  <w:endnote w:type="continuationSeparator" w:id="0">
    <w:p w:rsidR="00BE22E7" w:rsidRDefault="00BE22E7" w:rsidP="0092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E7" w:rsidRDefault="00BE22E7">
    <w:pPr>
      <w:pStyle w:val="Footer"/>
    </w:pPr>
  </w:p>
  <w:p w:rsidR="00BE22E7" w:rsidRDefault="00BE22E7" w:rsidP="00175A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E7" w:rsidRDefault="00BE22E7" w:rsidP="00921737">
      <w:r>
        <w:separator/>
      </w:r>
    </w:p>
  </w:footnote>
  <w:footnote w:type="continuationSeparator" w:id="0">
    <w:p w:rsidR="00BE22E7" w:rsidRDefault="00BE22E7" w:rsidP="0092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E7" w:rsidRPr="00C87349" w:rsidRDefault="00BE22E7" w:rsidP="00175A38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BE22E7" w:rsidRDefault="00BE2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7E7A"/>
    <w:multiLevelType w:val="hybridMultilevel"/>
    <w:tmpl w:val="748A4A4C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77"/>
    <w:rsid w:val="00175A38"/>
    <w:rsid w:val="002941BD"/>
    <w:rsid w:val="0032226E"/>
    <w:rsid w:val="003F2D87"/>
    <w:rsid w:val="00587852"/>
    <w:rsid w:val="0059146F"/>
    <w:rsid w:val="00644F77"/>
    <w:rsid w:val="006C16E4"/>
    <w:rsid w:val="006F49B5"/>
    <w:rsid w:val="0074105F"/>
    <w:rsid w:val="009112CE"/>
    <w:rsid w:val="00921737"/>
    <w:rsid w:val="00973768"/>
    <w:rsid w:val="00AC769D"/>
    <w:rsid w:val="00BA08FF"/>
    <w:rsid w:val="00BE22E7"/>
    <w:rsid w:val="00C00D42"/>
    <w:rsid w:val="00F3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4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2017-08-28T00:07:00Z</dcterms:created>
  <dcterms:modified xsi:type="dcterms:W3CDTF">2017-08-28T00:07:00Z</dcterms:modified>
</cp:coreProperties>
</file>